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6" w:rsidRPr="009E5110" w:rsidRDefault="001979F6" w:rsidP="00197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здравоохранения </w:t>
      </w:r>
      <w:r w:rsidRPr="009E5110">
        <w:rPr>
          <w:b/>
          <w:bCs/>
          <w:sz w:val="28"/>
          <w:szCs w:val="28"/>
        </w:rPr>
        <w:t>Ставропольского края</w:t>
      </w:r>
    </w:p>
    <w:p w:rsidR="001979F6" w:rsidRPr="009E5110" w:rsidRDefault="001979F6" w:rsidP="00197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СК </w:t>
      </w:r>
      <w:r w:rsidRPr="009E5110">
        <w:rPr>
          <w:b/>
          <w:bCs/>
          <w:sz w:val="28"/>
          <w:szCs w:val="28"/>
        </w:rPr>
        <w:t>«Ставропольский базовый медицинский колледж»</w:t>
      </w:r>
    </w:p>
    <w:p w:rsidR="001979F6" w:rsidRPr="00455423" w:rsidRDefault="001979F6" w:rsidP="001979F6">
      <w:pPr>
        <w:spacing w:line="360" w:lineRule="auto"/>
        <w:jc w:val="both"/>
        <w:rPr>
          <w:b/>
          <w:sz w:val="28"/>
          <w:szCs w:val="28"/>
        </w:rPr>
      </w:pPr>
    </w:p>
    <w:p w:rsidR="001979F6" w:rsidRPr="00455423" w:rsidRDefault="001979F6" w:rsidP="001979F6">
      <w:pPr>
        <w:spacing w:line="360" w:lineRule="auto"/>
        <w:jc w:val="both"/>
        <w:rPr>
          <w:b/>
          <w:sz w:val="28"/>
          <w:szCs w:val="28"/>
        </w:rPr>
      </w:pPr>
    </w:p>
    <w:p w:rsidR="001979F6" w:rsidRPr="00455423" w:rsidRDefault="001979F6" w:rsidP="001979F6">
      <w:pPr>
        <w:spacing w:line="360" w:lineRule="auto"/>
        <w:jc w:val="both"/>
        <w:rPr>
          <w:b/>
          <w:sz w:val="28"/>
          <w:szCs w:val="28"/>
        </w:rPr>
      </w:pPr>
    </w:p>
    <w:p w:rsidR="001979F6" w:rsidRPr="00455423" w:rsidRDefault="0012248E" w:rsidP="001979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-20.7pt;width:237.8pt;height:124.45pt;z-index:251660288" strokecolor="white">
            <v:textbox>
              <w:txbxContent>
                <w:p w:rsidR="001979F6" w:rsidRPr="00DB378E" w:rsidRDefault="001979F6" w:rsidP="001979F6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1979F6" w:rsidRPr="00DB378E" w:rsidRDefault="001979F6" w:rsidP="001979F6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1979F6" w:rsidRPr="00AC0E38" w:rsidRDefault="001979F6" w:rsidP="001979F6">
                  <w:pPr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1979F6" w:rsidRPr="00DB378E" w:rsidRDefault="001979F6" w:rsidP="001979F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751CE" w:rsidRDefault="008751CE" w:rsidP="008751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</w:t>
                  </w:r>
                  <w:r>
                    <w:rPr>
                      <w:sz w:val="28"/>
                      <w:szCs w:val="28"/>
                      <w:u w:val="single"/>
                    </w:rPr>
                    <w:t>17</w:t>
                  </w:r>
                  <w:r>
                    <w:rPr>
                      <w:sz w:val="28"/>
                      <w:szCs w:val="28"/>
                    </w:rPr>
                    <w:t>__»___</w:t>
                  </w:r>
                  <w:r>
                    <w:rPr>
                      <w:sz w:val="28"/>
                      <w:szCs w:val="28"/>
                      <w:u w:val="single"/>
                    </w:rPr>
                    <w:t>июня</w:t>
                  </w:r>
                  <w:r>
                    <w:rPr>
                      <w:sz w:val="28"/>
                      <w:szCs w:val="28"/>
                    </w:rPr>
                    <w:t>____2021  г.</w:t>
                  </w:r>
                </w:p>
                <w:p w:rsidR="001979F6" w:rsidRPr="00E877DD" w:rsidRDefault="001979F6" w:rsidP="001979F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979F6" w:rsidRPr="00455423" w:rsidRDefault="001979F6" w:rsidP="001979F6">
      <w:pPr>
        <w:spacing w:line="360" w:lineRule="auto"/>
        <w:jc w:val="center"/>
        <w:rPr>
          <w:b/>
          <w:sz w:val="28"/>
          <w:szCs w:val="28"/>
        </w:rPr>
      </w:pPr>
    </w:p>
    <w:p w:rsidR="001979F6" w:rsidRDefault="001979F6" w:rsidP="001979F6">
      <w:pPr>
        <w:spacing w:line="360" w:lineRule="auto"/>
        <w:jc w:val="center"/>
        <w:rPr>
          <w:b/>
          <w:sz w:val="28"/>
          <w:szCs w:val="28"/>
        </w:rPr>
      </w:pPr>
    </w:p>
    <w:p w:rsidR="001979F6" w:rsidRDefault="001979F6" w:rsidP="001979F6">
      <w:pPr>
        <w:spacing w:line="360" w:lineRule="auto"/>
        <w:jc w:val="center"/>
        <w:rPr>
          <w:b/>
          <w:sz w:val="28"/>
          <w:szCs w:val="28"/>
        </w:rPr>
      </w:pPr>
    </w:p>
    <w:p w:rsidR="001979F6" w:rsidRDefault="001979F6" w:rsidP="001979F6">
      <w:pPr>
        <w:spacing w:line="360" w:lineRule="auto"/>
        <w:jc w:val="center"/>
        <w:rPr>
          <w:b/>
          <w:sz w:val="28"/>
          <w:szCs w:val="28"/>
        </w:rPr>
      </w:pPr>
    </w:p>
    <w:p w:rsidR="001979F6" w:rsidRDefault="001979F6" w:rsidP="001979F6">
      <w:pPr>
        <w:spacing w:line="360" w:lineRule="auto"/>
        <w:jc w:val="center"/>
        <w:rPr>
          <w:b/>
          <w:sz w:val="28"/>
          <w:szCs w:val="28"/>
        </w:rPr>
      </w:pPr>
    </w:p>
    <w:p w:rsidR="001979F6" w:rsidRPr="00455423" w:rsidRDefault="001979F6" w:rsidP="001979F6">
      <w:pPr>
        <w:spacing w:line="360" w:lineRule="auto"/>
        <w:rPr>
          <w:b/>
          <w:sz w:val="28"/>
          <w:szCs w:val="28"/>
        </w:rPr>
      </w:pPr>
    </w:p>
    <w:p w:rsidR="001979F6" w:rsidRDefault="001979F6" w:rsidP="001979F6">
      <w:pPr>
        <w:jc w:val="right"/>
        <w:rPr>
          <w:sz w:val="28"/>
          <w:szCs w:val="28"/>
        </w:rPr>
      </w:pPr>
    </w:p>
    <w:p w:rsidR="001979F6" w:rsidRPr="001979F6" w:rsidRDefault="001979F6" w:rsidP="001979F6">
      <w:pPr>
        <w:jc w:val="center"/>
        <w:rPr>
          <w:b/>
          <w:sz w:val="28"/>
          <w:szCs w:val="28"/>
        </w:rPr>
      </w:pPr>
      <w:r w:rsidRPr="001979F6">
        <w:rPr>
          <w:b/>
          <w:sz w:val="28"/>
          <w:szCs w:val="28"/>
        </w:rPr>
        <w:t>РАБОЧАЯ ПРОГРАММА УЧЕБНОЙ ДИСЦИПЛИНЫ</w:t>
      </w:r>
    </w:p>
    <w:p w:rsidR="001979F6" w:rsidRPr="00A4090E" w:rsidRDefault="001979F6" w:rsidP="001979F6">
      <w:pPr>
        <w:jc w:val="center"/>
        <w:rPr>
          <w:b/>
          <w:sz w:val="32"/>
          <w:szCs w:val="32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ОП.0</w:t>
      </w:r>
      <w:r>
        <w:rPr>
          <w:b/>
          <w:sz w:val="28"/>
          <w:szCs w:val="28"/>
        </w:rPr>
        <w:t>8</w:t>
      </w:r>
      <w:r w:rsidRPr="00A40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 И УПРАВЛЕНИЕ ЛАБОРАТОРНОЙ СЛУЖБОЙ</w:t>
      </w:r>
    </w:p>
    <w:p w:rsidR="001979F6" w:rsidRPr="00A4090E" w:rsidRDefault="001979F6" w:rsidP="001979F6">
      <w:pPr>
        <w:jc w:val="center"/>
        <w:rPr>
          <w:b/>
          <w:sz w:val="28"/>
          <w:szCs w:val="28"/>
        </w:rPr>
      </w:pPr>
    </w:p>
    <w:p w:rsidR="001979F6" w:rsidRPr="002534A8" w:rsidRDefault="001979F6" w:rsidP="001979F6">
      <w:pPr>
        <w:jc w:val="center"/>
        <w:rPr>
          <w:b/>
          <w:sz w:val="28"/>
          <w:szCs w:val="28"/>
        </w:rPr>
      </w:pPr>
      <w:r w:rsidRPr="002534A8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</w:t>
      </w:r>
      <w:r w:rsidRPr="0025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31.02.03 </w:t>
      </w:r>
      <w:r w:rsidRPr="002534A8">
        <w:rPr>
          <w:b/>
          <w:sz w:val="28"/>
          <w:szCs w:val="28"/>
        </w:rPr>
        <w:t xml:space="preserve">Лабораторная диагностика </w:t>
      </w:r>
    </w:p>
    <w:p w:rsidR="001979F6" w:rsidRPr="008D12AB" w:rsidRDefault="001979F6" w:rsidP="001979F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базовая подготовка</w:t>
      </w:r>
    </w:p>
    <w:p w:rsidR="001979F6" w:rsidRDefault="001979F6" w:rsidP="001979F6">
      <w:pPr>
        <w:jc w:val="center"/>
        <w:rPr>
          <w:sz w:val="28"/>
          <w:szCs w:val="28"/>
        </w:rPr>
      </w:pPr>
    </w:p>
    <w:p w:rsidR="001979F6" w:rsidRDefault="001979F6" w:rsidP="001979F6">
      <w:pPr>
        <w:jc w:val="center"/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Pr="00B025C2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</w:p>
    <w:p w:rsidR="001979F6" w:rsidRPr="00B025C2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785FC0">
        <w:rPr>
          <w:b/>
          <w:sz w:val="28"/>
          <w:szCs w:val="28"/>
        </w:rPr>
        <w:t>21</w:t>
      </w:r>
      <w:r w:rsidRPr="002534A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1979F6" w:rsidRPr="002534A8" w:rsidRDefault="001979F6" w:rsidP="001979F6">
      <w:pPr>
        <w:jc w:val="center"/>
        <w:rPr>
          <w:b/>
          <w:sz w:val="28"/>
          <w:szCs w:val="28"/>
        </w:rPr>
      </w:pPr>
    </w:p>
    <w:p w:rsidR="001979F6" w:rsidRDefault="001979F6" w:rsidP="00197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</w:t>
      </w:r>
      <w:r w:rsidRPr="00203E58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203E58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B63F0D">
        <w:rPr>
          <w:b/>
          <w:bCs/>
          <w:sz w:val="28"/>
          <w:szCs w:val="28"/>
        </w:rPr>
        <w:t xml:space="preserve"> </w:t>
      </w:r>
      <w:r w:rsidRPr="00B63F0D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1979F6" w:rsidRDefault="001979F6" w:rsidP="001979F6">
      <w:pPr>
        <w:jc w:val="both"/>
        <w:rPr>
          <w:sz w:val="28"/>
          <w:szCs w:val="28"/>
        </w:rPr>
      </w:pPr>
    </w:p>
    <w:p w:rsidR="001979F6" w:rsidRDefault="001979F6" w:rsidP="001979F6">
      <w:pPr>
        <w:jc w:val="both"/>
        <w:rPr>
          <w:sz w:val="28"/>
          <w:szCs w:val="28"/>
        </w:rPr>
      </w:pPr>
    </w:p>
    <w:p w:rsidR="001979F6" w:rsidRPr="00A4090E" w:rsidRDefault="001979F6" w:rsidP="001979F6">
      <w:pPr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Разработчики:</w:t>
      </w:r>
    </w:p>
    <w:p w:rsidR="001979F6" w:rsidRDefault="001979F6" w:rsidP="001979F6">
      <w:pPr>
        <w:jc w:val="both"/>
        <w:rPr>
          <w:sz w:val="28"/>
          <w:szCs w:val="28"/>
        </w:rPr>
      </w:pPr>
      <w:r>
        <w:rPr>
          <w:sz w:val="28"/>
          <w:szCs w:val="28"/>
        </w:rPr>
        <w:t>Бочарова Л.И. - преподаватель высшей</w:t>
      </w:r>
      <w:r w:rsidRPr="00652A90"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</w:rPr>
        <w:t xml:space="preserve">ЦМК лабораторной диагностики </w:t>
      </w:r>
      <w:r w:rsidRPr="00652A90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652A90">
        <w:rPr>
          <w:sz w:val="28"/>
          <w:szCs w:val="28"/>
        </w:rPr>
        <w:t>ОУ СК «Ставропольский базовый медицинский колледж»</w:t>
      </w:r>
      <w:r>
        <w:rPr>
          <w:sz w:val="28"/>
          <w:szCs w:val="28"/>
        </w:rPr>
        <w:t xml:space="preserve"> __________</w:t>
      </w:r>
    </w:p>
    <w:p w:rsidR="001979F6" w:rsidRPr="00604211" w:rsidRDefault="001979F6" w:rsidP="001979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604211">
        <w:rPr>
          <w:sz w:val="16"/>
          <w:szCs w:val="16"/>
        </w:rPr>
        <w:t>подпись</w:t>
      </w:r>
    </w:p>
    <w:p w:rsidR="001979F6" w:rsidRDefault="001979F6" w:rsidP="001979F6">
      <w:pPr>
        <w:rPr>
          <w:sz w:val="28"/>
          <w:szCs w:val="28"/>
        </w:rPr>
      </w:pPr>
    </w:p>
    <w:p w:rsidR="001979F6" w:rsidRDefault="001979F6" w:rsidP="001979F6">
      <w:pPr>
        <w:rPr>
          <w:sz w:val="28"/>
          <w:szCs w:val="28"/>
        </w:rPr>
      </w:pPr>
    </w:p>
    <w:p w:rsidR="001979F6" w:rsidRDefault="001979F6" w:rsidP="001979F6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1979F6" w:rsidRDefault="001979F6" w:rsidP="001979F6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На заседании ЦМК лабораторной диагностики</w:t>
      </w:r>
    </w:p>
    <w:p w:rsidR="009C0994" w:rsidRDefault="009C0994" w:rsidP="009C0994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_от_</w:t>
      </w:r>
      <w:r>
        <w:rPr>
          <w:sz w:val="28"/>
          <w:szCs w:val="28"/>
          <w:u w:val="single"/>
        </w:rPr>
        <w:t>26 мая</w:t>
      </w:r>
      <w:r>
        <w:rPr>
          <w:sz w:val="28"/>
          <w:szCs w:val="28"/>
        </w:rPr>
        <w:t>_2021 г.</w:t>
      </w:r>
    </w:p>
    <w:p w:rsidR="009C0994" w:rsidRDefault="009C0994" w:rsidP="009C0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ЦМК____________ Кобзева М.В.  </w:t>
      </w:r>
    </w:p>
    <w:p w:rsidR="001979F6" w:rsidRPr="00DB01E3" w:rsidRDefault="001979F6" w:rsidP="00197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1979F6" w:rsidRDefault="001979F6" w:rsidP="001979F6">
      <w:pPr>
        <w:tabs>
          <w:tab w:val="left" w:pos="6225"/>
        </w:tabs>
        <w:rPr>
          <w:sz w:val="28"/>
          <w:szCs w:val="28"/>
        </w:rPr>
      </w:pPr>
    </w:p>
    <w:p w:rsidR="001979F6" w:rsidRDefault="001979F6" w:rsidP="001979F6">
      <w:pPr>
        <w:tabs>
          <w:tab w:val="left" w:pos="6225"/>
        </w:tabs>
        <w:rPr>
          <w:sz w:val="28"/>
          <w:szCs w:val="28"/>
        </w:rPr>
      </w:pPr>
    </w:p>
    <w:p w:rsidR="001979F6" w:rsidRDefault="001979F6" w:rsidP="001979F6">
      <w:pPr>
        <w:tabs>
          <w:tab w:val="left" w:pos="6225"/>
        </w:tabs>
        <w:rPr>
          <w:sz w:val="28"/>
          <w:szCs w:val="28"/>
        </w:rPr>
      </w:pPr>
    </w:p>
    <w:p w:rsidR="001979F6" w:rsidRPr="00455423" w:rsidRDefault="001979F6" w:rsidP="001979F6">
      <w:pPr>
        <w:tabs>
          <w:tab w:val="left" w:pos="6225"/>
        </w:tabs>
        <w:rPr>
          <w:sz w:val="28"/>
          <w:szCs w:val="28"/>
        </w:rPr>
      </w:pPr>
    </w:p>
    <w:p w:rsidR="001979F6" w:rsidRPr="009D27CA" w:rsidRDefault="001979F6" w:rsidP="001979F6">
      <w:pPr>
        <w:spacing w:line="360" w:lineRule="auto"/>
        <w:rPr>
          <w:b/>
          <w:bCs/>
          <w:sz w:val="28"/>
          <w:szCs w:val="28"/>
        </w:rPr>
      </w:pPr>
      <w:r w:rsidRPr="009D27CA">
        <w:rPr>
          <w:b/>
          <w:bCs/>
          <w:sz w:val="28"/>
          <w:szCs w:val="28"/>
        </w:rPr>
        <w:t>Рецензенты:</w:t>
      </w:r>
    </w:p>
    <w:p w:rsidR="001979F6" w:rsidRPr="009D27CA" w:rsidRDefault="001979F6" w:rsidP="001979F6">
      <w:pPr>
        <w:pStyle w:val="a5"/>
        <w:numPr>
          <w:ilvl w:val="0"/>
          <w:numId w:val="25"/>
        </w:numPr>
        <w:ind w:left="284" w:hanging="284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Ховасова Н.И.</w:t>
      </w:r>
      <w:r w:rsidRPr="009D27CA">
        <w:rPr>
          <w:sz w:val="28"/>
          <w:szCs w:val="28"/>
        </w:rPr>
        <w:t xml:space="preserve"> -  преподаватель высшей квалификационной категории ЦМК лабораторной диагностики</w:t>
      </w:r>
      <w:r w:rsidRPr="009D27CA">
        <w:rPr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1979F6" w:rsidRPr="009D27CA" w:rsidRDefault="001979F6" w:rsidP="001979F6">
      <w:pPr>
        <w:pStyle w:val="a5"/>
        <w:ind w:left="284"/>
        <w:contextualSpacing w:val="0"/>
        <w:jc w:val="both"/>
        <w:rPr>
          <w:bCs/>
          <w:sz w:val="28"/>
          <w:szCs w:val="28"/>
        </w:rPr>
      </w:pPr>
    </w:p>
    <w:p w:rsidR="001979F6" w:rsidRDefault="001979F6" w:rsidP="001979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D696F">
        <w:rPr>
          <w:bCs/>
          <w:sz w:val="28"/>
          <w:szCs w:val="28"/>
        </w:rPr>
        <w:t xml:space="preserve">Абасова Т.В., к.м.н., врач высшей квалификационной категории, заведующая КДЛ ГБУЗ СК «Городская клиническая поликлиника №1» </w:t>
      </w:r>
      <w:r>
        <w:rPr>
          <w:bCs/>
          <w:sz w:val="28"/>
          <w:szCs w:val="28"/>
        </w:rPr>
        <w:t xml:space="preserve">     </w:t>
      </w:r>
      <w:r w:rsidRPr="00BD696F">
        <w:rPr>
          <w:bCs/>
          <w:sz w:val="28"/>
          <w:szCs w:val="28"/>
        </w:rPr>
        <w:t>г. Ставрополя</w:t>
      </w:r>
      <w:r>
        <w:rPr>
          <w:bCs/>
          <w:sz w:val="28"/>
          <w:szCs w:val="28"/>
        </w:rPr>
        <w:t xml:space="preserve">   </w:t>
      </w:r>
    </w:p>
    <w:p w:rsidR="001979F6" w:rsidRDefault="001979F6" w:rsidP="001979F6">
      <w:pPr>
        <w:jc w:val="both"/>
        <w:rPr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1979F6" w:rsidRDefault="001979F6" w:rsidP="00390506">
      <w:pPr>
        <w:jc w:val="center"/>
        <w:rPr>
          <w:b/>
          <w:sz w:val="28"/>
          <w:szCs w:val="28"/>
        </w:rPr>
      </w:pPr>
    </w:p>
    <w:p w:rsidR="00390506" w:rsidRDefault="00390506" w:rsidP="0039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90506" w:rsidRPr="002545F0" w:rsidTr="00E002A8">
        <w:tc>
          <w:tcPr>
            <w:tcW w:w="7668" w:type="dxa"/>
          </w:tcPr>
          <w:p w:rsidR="00390506" w:rsidRPr="002545F0" w:rsidRDefault="00390506" w:rsidP="00E002A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2545F0" w:rsidRDefault="00390506" w:rsidP="00E002A8">
            <w:pPr>
              <w:jc w:val="center"/>
              <w:rPr>
                <w:sz w:val="28"/>
                <w:szCs w:val="28"/>
              </w:rPr>
            </w:pPr>
            <w:r w:rsidRPr="002545F0">
              <w:rPr>
                <w:sz w:val="28"/>
                <w:szCs w:val="28"/>
              </w:rPr>
              <w:t>стр.</w:t>
            </w:r>
          </w:p>
        </w:tc>
      </w:tr>
      <w:tr w:rsidR="00390506" w:rsidRPr="002545F0" w:rsidTr="00E002A8">
        <w:tc>
          <w:tcPr>
            <w:tcW w:w="7668" w:type="dxa"/>
          </w:tcPr>
          <w:p w:rsidR="00390506" w:rsidRPr="002545F0" w:rsidRDefault="00390506" w:rsidP="00E00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ПАСПОРТ РАБОЧЕЙ ПРОГРАММЫ УЧЕБНОЙ ДИСЦИПЛИНЫ</w:t>
            </w:r>
          </w:p>
          <w:p w:rsidR="00390506" w:rsidRPr="002545F0" w:rsidRDefault="00390506" w:rsidP="00E002A8"/>
        </w:tc>
        <w:tc>
          <w:tcPr>
            <w:tcW w:w="1903" w:type="dxa"/>
          </w:tcPr>
          <w:p w:rsidR="00390506" w:rsidRPr="002545F0" w:rsidRDefault="00460593" w:rsidP="00E00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0506" w:rsidRPr="002545F0" w:rsidTr="00E002A8">
        <w:tc>
          <w:tcPr>
            <w:tcW w:w="7668" w:type="dxa"/>
          </w:tcPr>
          <w:p w:rsidR="00390506" w:rsidRPr="002545F0" w:rsidRDefault="0060077B" w:rsidP="00E00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90506" w:rsidRPr="002545F0">
              <w:rPr>
                <w:b/>
                <w:caps/>
              </w:rPr>
              <w:t xml:space="preserve"> содержание УЧЕБНОЙ ДИСЦИПЛИНЫ</w:t>
            </w:r>
          </w:p>
          <w:p w:rsidR="00390506" w:rsidRPr="002545F0" w:rsidRDefault="00390506" w:rsidP="00E002A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2545F0" w:rsidRDefault="00460593" w:rsidP="00E00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0506" w:rsidRPr="002545F0" w:rsidTr="00E002A8">
        <w:trPr>
          <w:trHeight w:val="670"/>
        </w:trPr>
        <w:tc>
          <w:tcPr>
            <w:tcW w:w="7668" w:type="dxa"/>
          </w:tcPr>
          <w:p w:rsidR="00390506" w:rsidRPr="002545F0" w:rsidRDefault="00390506" w:rsidP="00E00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390506" w:rsidRPr="002545F0" w:rsidRDefault="00390506" w:rsidP="00E002A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2545F0" w:rsidRDefault="00390506" w:rsidP="00E002A8">
            <w:pPr>
              <w:jc w:val="center"/>
              <w:rPr>
                <w:sz w:val="28"/>
                <w:szCs w:val="28"/>
              </w:rPr>
            </w:pPr>
            <w:r w:rsidRPr="002545F0">
              <w:rPr>
                <w:sz w:val="28"/>
                <w:szCs w:val="28"/>
              </w:rPr>
              <w:t>1</w:t>
            </w:r>
            <w:r w:rsidR="00460593">
              <w:rPr>
                <w:sz w:val="28"/>
                <w:szCs w:val="28"/>
              </w:rPr>
              <w:t>0</w:t>
            </w:r>
          </w:p>
        </w:tc>
      </w:tr>
      <w:tr w:rsidR="00390506" w:rsidRPr="002545F0" w:rsidTr="00E002A8">
        <w:tc>
          <w:tcPr>
            <w:tcW w:w="7668" w:type="dxa"/>
          </w:tcPr>
          <w:p w:rsidR="00390506" w:rsidRPr="002545F0" w:rsidRDefault="00390506" w:rsidP="00E00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45F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90506" w:rsidRPr="002545F0" w:rsidRDefault="00390506" w:rsidP="00E002A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90506" w:rsidRPr="002545F0" w:rsidRDefault="00390506" w:rsidP="00E002A8">
            <w:pPr>
              <w:jc w:val="center"/>
              <w:rPr>
                <w:sz w:val="28"/>
                <w:szCs w:val="28"/>
              </w:rPr>
            </w:pPr>
            <w:r w:rsidRPr="002545F0">
              <w:rPr>
                <w:sz w:val="28"/>
                <w:szCs w:val="28"/>
              </w:rPr>
              <w:t>1</w:t>
            </w:r>
            <w:r w:rsidR="00460593">
              <w:rPr>
                <w:sz w:val="28"/>
                <w:szCs w:val="28"/>
              </w:rPr>
              <w:t>2</w:t>
            </w:r>
          </w:p>
        </w:tc>
      </w:tr>
    </w:tbl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0506" w:rsidRPr="00460593" w:rsidRDefault="00390506" w:rsidP="00235925">
      <w:pPr>
        <w:pStyle w:val="a5"/>
        <w:widowControl w:val="0"/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460593">
        <w:rPr>
          <w:b/>
          <w:caps/>
          <w:sz w:val="28"/>
          <w:szCs w:val="28"/>
          <w:u w:val="single"/>
        </w:rPr>
        <w:br w:type="page"/>
      </w:r>
      <w:r w:rsidRPr="00460593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390506" w:rsidRPr="00F01D53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0506" w:rsidRPr="00CE7E1B" w:rsidRDefault="00CE7E1B" w:rsidP="00390506">
      <w:pPr>
        <w:jc w:val="center"/>
        <w:rPr>
          <w:b/>
          <w:sz w:val="28"/>
          <w:szCs w:val="28"/>
        </w:rPr>
      </w:pPr>
      <w:r w:rsidRPr="00CE7E1B">
        <w:rPr>
          <w:b/>
          <w:sz w:val="28"/>
          <w:szCs w:val="28"/>
        </w:rPr>
        <w:t>ОП.08</w:t>
      </w:r>
      <w:r w:rsidR="00897B5E" w:rsidRPr="00CE7E1B">
        <w:rPr>
          <w:b/>
          <w:sz w:val="28"/>
          <w:szCs w:val="28"/>
        </w:rPr>
        <w:t xml:space="preserve"> </w:t>
      </w:r>
      <w:r w:rsidR="00390506" w:rsidRPr="00CE7E1B">
        <w:rPr>
          <w:b/>
          <w:sz w:val="28"/>
          <w:szCs w:val="28"/>
        </w:rPr>
        <w:t>Экономика и управление лабораторной службой</w:t>
      </w:r>
    </w:p>
    <w:p w:rsidR="00390506" w:rsidRDefault="00390506" w:rsidP="00390506">
      <w:pPr>
        <w:ind w:left="360"/>
        <w:jc w:val="center"/>
        <w:rPr>
          <w:b/>
          <w:sz w:val="28"/>
          <w:szCs w:val="28"/>
        </w:rPr>
      </w:pPr>
    </w:p>
    <w:p w:rsidR="00390506" w:rsidRDefault="00390506" w:rsidP="00390506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CE7E1B" w:rsidRPr="00CE7E1B" w:rsidRDefault="00390506" w:rsidP="00CE7E1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«Экономика и управление лабораторной службой» является частью основной профессиональной образовательной программы в соответствии с ФГОС </w:t>
      </w:r>
      <w:r w:rsidR="00CE7E1B" w:rsidRPr="00CE7E1B">
        <w:rPr>
          <w:sz w:val="28"/>
          <w:szCs w:val="28"/>
        </w:rPr>
        <w:t>по специальности 31.02.03</w:t>
      </w:r>
      <w:r w:rsidR="00CE7E1B" w:rsidRPr="00CE7E1B">
        <w:rPr>
          <w:rStyle w:val="2"/>
          <w:bCs/>
          <w:sz w:val="28"/>
          <w:szCs w:val="28"/>
        </w:rPr>
        <w:t xml:space="preserve"> Лабораторная диагностика</w:t>
      </w:r>
      <w:r w:rsidR="00CE7E1B" w:rsidRPr="00CE7E1B">
        <w:rPr>
          <w:sz w:val="28"/>
          <w:szCs w:val="28"/>
        </w:rPr>
        <w:t xml:space="preserve"> базовой подготовки на базе среднего (полного) общего образования.</w:t>
      </w:r>
    </w:p>
    <w:p w:rsidR="00CE7E1B" w:rsidRDefault="00CE7E1B" w:rsidP="00CE7E1B">
      <w:pPr>
        <w:ind w:firstLine="709"/>
        <w:jc w:val="both"/>
        <w:rPr>
          <w:b/>
          <w:sz w:val="28"/>
          <w:szCs w:val="28"/>
        </w:rPr>
      </w:pPr>
    </w:p>
    <w:p w:rsidR="00390506" w:rsidRDefault="00390506" w:rsidP="00CE7E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390506" w:rsidRDefault="00CE7E1B" w:rsidP="00390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64762F">
        <w:rPr>
          <w:sz w:val="28"/>
          <w:szCs w:val="28"/>
        </w:rPr>
        <w:t xml:space="preserve">исциплина </w:t>
      </w:r>
      <w:r w:rsidR="00390506">
        <w:rPr>
          <w:sz w:val="28"/>
          <w:szCs w:val="28"/>
        </w:rPr>
        <w:t xml:space="preserve">«Экономика и управление лабораторной службой» относится к </w:t>
      </w:r>
      <w:r w:rsidR="0064762F">
        <w:rPr>
          <w:sz w:val="28"/>
          <w:szCs w:val="28"/>
        </w:rPr>
        <w:t>профессиональному циклу</w:t>
      </w:r>
      <w:r w:rsidR="00390506">
        <w:rPr>
          <w:sz w:val="28"/>
          <w:szCs w:val="28"/>
        </w:rPr>
        <w:t>.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</w:t>
      </w:r>
      <w:r w:rsidR="0046059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требования к результатам освоения дисциплины</w:t>
      </w:r>
      <w:r>
        <w:rPr>
          <w:sz w:val="28"/>
          <w:szCs w:val="28"/>
        </w:rPr>
        <w:t>: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90506" w:rsidRP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</w:r>
    </w:p>
    <w:p w:rsidR="00390506" w:rsidRP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рассчитать себестоимость медицинской услуги;</w:t>
      </w:r>
    </w:p>
    <w:p w:rsid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проводить рас</w:t>
      </w:r>
      <w:r w:rsidR="002E7FA8">
        <w:rPr>
          <w:sz w:val="28"/>
          <w:szCs w:val="28"/>
        </w:rPr>
        <w:t>четы статистических показателей.</w:t>
      </w:r>
    </w:p>
    <w:p w:rsidR="00390506" w:rsidRDefault="00390506" w:rsidP="0039050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основы законодательства РФ об охране здоровья граждан;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организацию лабораторной службы РФ, ее задачи, структуру, перспективы развития;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принципы деятельности клинико-диагностических лабораторий в условиях страховой медицины;</w:t>
      </w:r>
    </w:p>
    <w:p w:rsidR="00390506" w:rsidRPr="00390506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506">
        <w:rPr>
          <w:sz w:val="28"/>
          <w:szCs w:val="28"/>
        </w:rPr>
        <w:t>основы менеджмента и маркетинга в лабораторной службе;</w:t>
      </w:r>
    </w:p>
    <w:p w:rsidR="00390506" w:rsidRPr="00D068BF" w:rsidRDefault="00390506" w:rsidP="003905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A8">
        <w:rPr>
          <w:sz w:val="28"/>
          <w:szCs w:val="28"/>
        </w:rPr>
        <w:t>основы статистики.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90506" w:rsidRPr="00EC7382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 xml:space="preserve">максимальной учебной нагрузки обучающегося </w:t>
      </w:r>
      <w:r>
        <w:rPr>
          <w:color w:val="000000"/>
          <w:sz w:val="28"/>
          <w:szCs w:val="28"/>
        </w:rPr>
        <w:t>62</w:t>
      </w:r>
      <w:r w:rsidRPr="00AB45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EC7382">
        <w:rPr>
          <w:sz w:val="28"/>
          <w:szCs w:val="28"/>
        </w:rPr>
        <w:t>, в том числе:</w:t>
      </w:r>
    </w:p>
    <w:p w:rsidR="00390506" w:rsidRPr="00EC7382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 xml:space="preserve"> часа</w:t>
      </w:r>
      <w:r w:rsidRPr="00EC7382">
        <w:rPr>
          <w:sz w:val="28"/>
          <w:szCs w:val="28"/>
        </w:rPr>
        <w:t>;</w:t>
      </w:r>
    </w:p>
    <w:p w:rsidR="00390506" w:rsidRDefault="00390506" w:rsidP="00390506">
      <w:pPr>
        <w:ind w:firstLine="708"/>
        <w:jc w:val="both"/>
        <w:rPr>
          <w:sz w:val="28"/>
          <w:szCs w:val="28"/>
        </w:rPr>
      </w:pPr>
      <w:r w:rsidRPr="00EC7382">
        <w:rPr>
          <w:sz w:val="28"/>
          <w:szCs w:val="28"/>
        </w:rPr>
        <w:t>самостоятельная работа обучающегося</w:t>
      </w:r>
      <w:r w:rsidRPr="00EC7382"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EC7382">
        <w:rPr>
          <w:color w:val="0070C0"/>
          <w:sz w:val="28"/>
          <w:szCs w:val="28"/>
        </w:rPr>
        <w:t xml:space="preserve"> </w:t>
      </w:r>
      <w:r w:rsidRPr="00EC7382">
        <w:rPr>
          <w:sz w:val="28"/>
          <w:szCs w:val="28"/>
        </w:rPr>
        <w:t>часов.</w:t>
      </w:r>
    </w:p>
    <w:p w:rsidR="00390506" w:rsidRDefault="00390506" w:rsidP="00373CB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3CB4">
        <w:rPr>
          <w:b/>
          <w:sz w:val="28"/>
          <w:szCs w:val="28"/>
        </w:rPr>
        <w:lastRenderedPageBreak/>
        <w:t>2. СТРУКТУРА И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390506" w:rsidRDefault="00390506" w:rsidP="00373C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390506" w:rsidRDefault="00390506" w:rsidP="00390506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Вид учебной работы</w:t>
            </w:r>
          </w:p>
          <w:p w:rsidR="00390506" w:rsidRPr="00EC7382" w:rsidRDefault="00390506" w:rsidP="00E002A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390506" w:rsidRPr="00AB456B" w:rsidRDefault="00390506" w:rsidP="00E002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390506" w:rsidRPr="00AB456B" w:rsidRDefault="00390506" w:rsidP="00E002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sz w:val="28"/>
                <w:szCs w:val="28"/>
              </w:rPr>
            </w:pPr>
            <w:r w:rsidRPr="00EC738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390506" w:rsidRPr="00AB456B" w:rsidRDefault="00D02188" w:rsidP="00E002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390506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390506" w:rsidRPr="00AB456B" w:rsidRDefault="00390506" w:rsidP="00E002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390506" w:rsidRPr="00EC7382" w:rsidTr="00E002A8">
        <w:tc>
          <w:tcPr>
            <w:tcW w:w="7479" w:type="dxa"/>
          </w:tcPr>
          <w:p w:rsidR="00390506" w:rsidRPr="00EC7382" w:rsidRDefault="00390506" w:rsidP="00E002A8">
            <w:pPr>
              <w:rPr>
                <w:b/>
                <w:sz w:val="28"/>
                <w:szCs w:val="28"/>
              </w:rPr>
            </w:pPr>
            <w:r w:rsidRPr="00EC7382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овая атте</w:t>
            </w:r>
            <w:r w:rsidR="00C13E3E">
              <w:rPr>
                <w:b/>
                <w:sz w:val="28"/>
                <w:szCs w:val="28"/>
              </w:rPr>
              <w:t>стация в форме</w:t>
            </w:r>
            <w:r>
              <w:rPr>
                <w:b/>
                <w:sz w:val="28"/>
                <w:szCs w:val="28"/>
              </w:rPr>
              <w:t xml:space="preserve"> зачёта</w:t>
            </w:r>
          </w:p>
        </w:tc>
        <w:tc>
          <w:tcPr>
            <w:tcW w:w="1985" w:type="dxa"/>
          </w:tcPr>
          <w:p w:rsidR="00390506" w:rsidRPr="00EC7382" w:rsidRDefault="00390506" w:rsidP="00E002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0506" w:rsidRDefault="00390506" w:rsidP="00390506">
      <w:pPr>
        <w:spacing w:line="360" w:lineRule="auto"/>
        <w:jc w:val="both"/>
        <w:rPr>
          <w:sz w:val="28"/>
          <w:szCs w:val="28"/>
        </w:rPr>
      </w:pPr>
    </w:p>
    <w:p w:rsidR="00390506" w:rsidRDefault="00390506" w:rsidP="00390506">
      <w:pPr>
        <w:sectPr w:rsidR="00390506" w:rsidSect="002545F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85F16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E85F16" w:rsidRPr="00E85F16" w:rsidRDefault="00E85F1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90506" w:rsidRPr="00D02188" w:rsidRDefault="00EA6C4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ОП.08 Э</w:t>
      </w:r>
      <w:r w:rsidR="00D02188" w:rsidRPr="00D02188">
        <w:rPr>
          <w:b/>
          <w:sz w:val="28"/>
          <w:szCs w:val="28"/>
        </w:rPr>
        <w:t>кономика и управление лабораторной службой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8"/>
        <w:gridCol w:w="9491"/>
        <w:gridCol w:w="1246"/>
        <w:gridCol w:w="1211"/>
      </w:tblGrid>
      <w:tr w:rsidR="00390506" w:rsidRPr="00A440A5" w:rsidTr="00E002A8">
        <w:tc>
          <w:tcPr>
            <w:tcW w:w="2838" w:type="dxa"/>
          </w:tcPr>
          <w:p w:rsidR="00390506" w:rsidRPr="00A440A5" w:rsidRDefault="00390506" w:rsidP="001A1B82">
            <w:pPr>
              <w:jc w:val="center"/>
            </w:pPr>
            <w:r w:rsidRPr="00A440A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1" w:type="dxa"/>
          </w:tcPr>
          <w:p w:rsidR="00390506" w:rsidRPr="00A440A5" w:rsidRDefault="00390506" w:rsidP="001A1B82">
            <w:pPr>
              <w:jc w:val="center"/>
            </w:pPr>
            <w:r w:rsidRPr="00A440A5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46" w:type="dxa"/>
          </w:tcPr>
          <w:p w:rsidR="00390506" w:rsidRPr="00A440A5" w:rsidRDefault="00390506" w:rsidP="00E002A8">
            <w:pPr>
              <w:jc w:val="center"/>
            </w:pPr>
            <w:r w:rsidRPr="00A440A5">
              <w:rPr>
                <w:b/>
                <w:bCs/>
              </w:rPr>
              <w:t>Объем часов</w:t>
            </w:r>
          </w:p>
        </w:tc>
        <w:tc>
          <w:tcPr>
            <w:tcW w:w="1211" w:type="dxa"/>
          </w:tcPr>
          <w:p w:rsidR="00390506" w:rsidRPr="00A440A5" w:rsidRDefault="00390506" w:rsidP="00E002A8">
            <w:pPr>
              <w:jc w:val="center"/>
            </w:pPr>
            <w:r w:rsidRPr="00A440A5">
              <w:rPr>
                <w:b/>
                <w:bCs/>
              </w:rPr>
              <w:t>Уровень освоения</w:t>
            </w:r>
          </w:p>
        </w:tc>
      </w:tr>
      <w:tr w:rsidR="00390506" w:rsidRPr="00A440A5" w:rsidTr="00E002A8">
        <w:tc>
          <w:tcPr>
            <w:tcW w:w="2838" w:type="dxa"/>
          </w:tcPr>
          <w:p w:rsidR="00390506" w:rsidRPr="00A440A5" w:rsidRDefault="00390506" w:rsidP="001A1B82">
            <w:pPr>
              <w:jc w:val="center"/>
              <w:rPr>
                <w:b/>
              </w:rPr>
            </w:pPr>
            <w:r w:rsidRPr="00A440A5">
              <w:rPr>
                <w:b/>
              </w:rPr>
              <w:t>1</w:t>
            </w:r>
          </w:p>
        </w:tc>
        <w:tc>
          <w:tcPr>
            <w:tcW w:w="9491" w:type="dxa"/>
          </w:tcPr>
          <w:p w:rsidR="00390506" w:rsidRPr="00A440A5" w:rsidRDefault="00390506" w:rsidP="001A1B82">
            <w:pPr>
              <w:jc w:val="center"/>
              <w:rPr>
                <w:b/>
              </w:rPr>
            </w:pPr>
            <w:r w:rsidRPr="00A440A5">
              <w:rPr>
                <w:b/>
              </w:rPr>
              <w:t>2</w:t>
            </w:r>
          </w:p>
        </w:tc>
        <w:tc>
          <w:tcPr>
            <w:tcW w:w="1246" w:type="dxa"/>
          </w:tcPr>
          <w:p w:rsidR="00390506" w:rsidRPr="00A440A5" w:rsidRDefault="00390506" w:rsidP="00E002A8">
            <w:pPr>
              <w:jc w:val="center"/>
              <w:rPr>
                <w:b/>
              </w:rPr>
            </w:pPr>
            <w:r w:rsidRPr="00A440A5">
              <w:rPr>
                <w:b/>
              </w:rPr>
              <w:t>3</w:t>
            </w:r>
          </w:p>
        </w:tc>
        <w:tc>
          <w:tcPr>
            <w:tcW w:w="1211" w:type="dxa"/>
          </w:tcPr>
          <w:p w:rsidR="00390506" w:rsidRPr="00A440A5" w:rsidRDefault="00390506" w:rsidP="00E002A8">
            <w:pPr>
              <w:jc w:val="center"/>
              <w:rPr>
                <w:b/>
              </w:rPr>
            </w:pPr>
            <w:r w:rsidRPr="00A440A5">
              <w:rPr>
                <w:b/>
              </w:rPr>
              <w:t>4</w:t>
            </w:r>
          </w:p>
        </w:tc>
      </w:tr>
      <w:tr w:rsidR="009D131B" w:rsidRPr="00A440A5" w:rsidTr="00E002A8">
        <w:tc>
          <w:tcPr>
            <w:tcW w:w="14786" w:type="dxa"/>
            <w:gridSpan w:val="4"/>
          </w:tcPr>
          <w:p w:rsidR="009D131B" w:rsidRPr="00A440A5" w:rsidRDefault="009D131B" w:rsidP="001A1B82">
            <w:pPr>
              <w:jc w:val="center"/>
              <w:rPr>
                <w:b/>
              </w:rPr>
            </w:pPr>
            <w:r>
              <w:rPr>
                <w:b/>
              </w:rPr>
              <w:t>3 курс 5 семестр</w:t>
            </w:r>
          </w:p>
        </w:tc>
      </w:tr>
      <w:tr w:rsidR="00390506" w:rsidRPr="00BC4D36" w:rsidTr="00E002A8">
        <w:tc>
          <w:tcPr>
            <w:tcW w:w="2838" w:type="dxa"/>
          </w:tcPr>
          <w:p w:rsidR="00390506" w:rsidRPr="00BC4D36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C4D36">
              <w:rPr>
                <w:b/>
                <w:bCs/>
              </w:rPr>
              <w:t xml:space="preserve">Раздел 1. </w:t>
            </w:r>
          </w:p>
          <w:p w:rsidR="00390506" w:rsidRPr="00BC4D36" w:rsidRDefault="00BC4D36" w:rsidP="001A1B82">
            <w:pPr>
              <w:jc w:val="center"/>
            </w:pPr>
            <w:r w:rsidRPr="00BC4D36">
              <w:rPr>
                <w:b/>
              </w:rPr>
              <w:t>Структура и функции КДЛ.</w:t>
            </w:r>
          </w:p>
        </w:tc>
        <w:tc>
          <w:tcPr>
            <w:tcW w:w="9491" w:type="dxa"/>
          </w:tcPr>
          <w:p w:rsidR="00390506" w:rsidRPr="00460593" w:rsidRDefault="00390506" w:rsidP="001A1B82">
            <w:pPr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390506" w:rsidRPr="00BC4D36" w:rsidRDefault="001216A6" w:rsidP="00E002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1" w:type="dxa"/>
          </w:tcPr>
          <w:p w:rsidR="00390506" w:rsidRPr="00BC4D36" w:rsidRDefault="00390506" w:rsidP="00E002A8">
            <w:pPr>
              <w:jc w:val="center"/>
            </w:pPr>
          </w:p>
        </w:tc>
      </w:tr>
      <w:tr w:rsidR="00390506" w:rsidRPr="00BC4D36" w:rsidTr="00E002A8">
        <w:tc>
          <w:tcPr>
            <w:tcW w:w="2838" w:type="dxa"/>
            <w:vMerge w:val="restart"/>
          </w:tcPr>
          <w:p w:rsidR="00390506" w:rsidRPr="00BC4D36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C4D36">
              <w:rPr>
                <w:b/>
                <w:bCs/>
              </w:rPr>
              <w:t>Тема 1.1.</w:t>
            </w:r>
          </w:p>
          <w:p w:rsidR="00390506" w:rsidRPr="00BC4D36" w:rsidRDefault="00BC4D36" w:rsidP="001A1B82">
            <w:pPr>
              <w:jc w:val="center"/>
            </w:pPr>
            <w:r w:rsidRPr="00BC4D36">
              <w:t>Структура и функции КДЛ.</w:t>
            </w:r>
          </w:p>
        </w:tc>
        <w:tc>
          <w:tcPr>
            <w:tcW w:w="9491" w:type="dxa"/>
          </w:tcPr>
          <w:p w:rsidR="00390506" w:rsidRPr="00BC4D36" w:rsidRDefault="00390506" w:rsidP="001A1B82">
            <w:pPr>
              <w:rPr>
                <w:b/>
                <w:bCs/>
              </w:rPr>
            </w:pPr>
            <w:r w:rsidRPr="00BC4D36">
              <w:rPr>
                <w:b/>
                <w:bCs/>
              </w:rPr>
              <w:t>Содержание учебного материала</w:t>
            </w:r>
          </w:p>
          <w:p w:rsidR="00421D0D" w:rsidRDefault="00421D0D" w:rsidP="001A1B82">
            <w:pPr>
              <w:rPr>
                <w:b/>
              </w:rPr>
            </w:pPr>
            <w:r>
              <w:t>1.</w:t>
            </w:r>
            <w:r w:rsidR="00BC4D36" w:rsidRPr="00BC4D36">
              <w:t>Структура, основные задачи КДЛ</w:t>
            </w:r>
            <w:r w:rsidR="00BC4D36" w:rsidRPr="00BC4D36">
              <w:rPr>
                <w:b/>
              </w:rPr>
              <w:t xml:space="preserve">. </w:t>
            </w:r>
          </w:p>
          <w:p w:rsidR="002B0BB0" w:rsidRDefault="00421D0D" w:rsidP="001A1B82">
            <w:r>
              <w:rPr>
                <w:b/>
              </w:rPr>
              <w:t xml:space="preserve"> </w:t>
            </w:r>
            <w:r w:rsidRPr="00421D0D">
              <w:t>2.</w:t>
            </w:r>
            <w:r w:rsidR="00BC4D36" w:rsidRPr="00BC4D36">
              <w:t>Организация экспресс-лаборатории. Вклад лаборатории в диагностику острых неотложных состояний.</w:t>
            </w:r>
          </w:p>
          <w:p w:rsidR="00390506" w:rsidRPr="002B0BB0" w:rsidRDefault="009D0D8E" w:rsidP="001A1B82">
            <w:pPr>
              <w:rPr>
                <w:b/>
              </w:rPr>
            </w:pPr>
            <w:r w:rsidRPr="002B0BB0">
              <w:rPr>
                <w:b/>
              </w:rPr>
              <w:t>ОК 1-5.</w:t>
            </w:r>
          </w:p>
        </w:tc>
        <w:tc>
          <w:tcPr>
            <w:tcW w:w="1246" w:type="dxa"/>
          </w:tcPr>
          <w:p w:rsidR="00E91D69" w:rsidRDefault="00E91D69" w:rsidP="00C90585">
            <w:pPr>
              <w:jc w:val="center"/>
            </w:pPr>
          </w:p>
          <w:p w:rsidR="009D131B" w:rsidRDefault="00421D0D" w:rsidP="00C90585">
            <w:pPr>
              <w:jc w:val="center"/>
            </w:pPr>
            <w:r>
              <w:t>2</w:t>
            </w:r>
          </w:p>
          <w:p w:rsidR="00421D0D" w:rsidRPr="00BC4D36" w:rsidRDefault="00421D0D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390506" w:rsidRPr="00BC4D36" w:rsidRDefault="00460593" w:rsidP="00E002A8">
            <w:pPr>
              <w:jc w:val="center"/>
            </w:pPr>
            <w:r>
              <w:t>1</w:t>
            </w:r>
          </w:p>
        </w:tc>
      </w:tr>
      <w:tr w:rsidR="00390506" w:rsidRPr="00BC4D36" w:rsidTr="00E002A8">
        <w:tc>
          <w:tcPr>
            <w:tcW w:w="2838" w:type="dxa"/>
            <w:vMerge/>
          </w:tcPr>
          <w:p w:rsidR="00390506" w:rsidRPr="00BC4D36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</w:tcPr>
          <w:p w:rsidR="00390506" w:rsidRPr="00BC4D36" w:rsidRDefault="00C90585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390506" w:rsidRPr="00BC4D36">
              <w:rPr>
                <w:rFonts w:eastAsia="Calibri"/>
                <w:b/>
                <w:bCs/>
              </w:rPr>
              <w:t>ематика внеаудиторной самостоятельной работы</w:t>
            </w:r>
          </w:p>
          <w:p w:rsidR="00390506" w:rsidRPr="001216A6" w:rsidRDefault="00BC4D36" w:rsidP="001A1B82">
            <w:pPr>
              <w:pStyle w:val="a5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6A6">
              <w:t>Санэпидрежим и охрана труда в лаборатории</w:t>
            </w:r>
            <w:r w:rsidR="001216A6" w:rsidRPr="001216A6">
              <w:t>.</w:t>
            </w:r>
          </w:p>
          <w:p w:rsidR="001216A6" w:rsidRPr="00BC4D36" w:rsidRDefault="001216A6" w:rsidP="001A1B82">
            <w:pPr>
              <w:pStyle w:val="a5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6A6">
              <w:t>Правила устройства, ТБ и производственной санитарии при работе в КДЛ.</w:t>
            </w:r>
          </w:p>
        </w:tc>
        <w:tc>
          <w:tcPr>
            <w:tcW w:w="1246" w:type="dxa"/>
          </w:tcPr>
          <w:p w:rsidR="00390506" w:rsidRPr="00BC4D36" w:rsidRDefault="001216A6" w:rsidP="00E002A8">
            <w:pPr>
              <w:jc w:val="center"/>
            </w:pPr>
            <w:r>
              <w:t>8</w:t>
            </w:r>
          </w:p>
        </w:tc>
        <w:tc>
          <w:tcPr>
            <w:tcW w:w="1211" w:type="dxa"/>
            <w:vMerge/>
          </w:tcPr>
          <w:p w:rsidR="00390506" w:rsidRPr="00BC4D36" w:rsidRDefault="00390506" w:rsidP="00E002A8">
            <w:pPr>
              <w:jc w:val="center"/>
            </w:pPr>
          </w:p>
        </w:tc>
      </w:tr>
      <w:tr w:rsidR="00390506" w:rsidRPr="00300E2B" w:rsidTr="00E002A8">
        <w:tc>
          <w:tcPr>
            <w:tcW w:w="2838" w:type="dxa"/>
          </w:tcPr>
          <w:p w:rsidR="00390506" w:rsidRPr="00300E2B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0E2B">
              <w:rPr>
                <w:b/>
                <w:bCs/>
              </w:rPr>
              <w:t>Раздел 2.</w:t>
            </w:r>
          </w:p>
          <w:p w:rsidR="00390506" w:rsidRPr="00300E2B" w:rsidRDefault="00BC4D36" w:rsidP="001A1B82">
            <w:pPr>
              <w:jc w:val="center"/>
            </w:pPr>
            <w:r w:rsidRPr="00300E2B">
              <w:rPr>
                <w:b/>
                <w:spacing w:val="-1"/>
              </w:rPr>
              <w:t>Основы законодательства в организации</w:t>
            </w:r>
            <w:r w:rsidRPr="00300E2B">
              <w:rPr>
                <w:b/>
              </w:rPr>
              <w:t xml:space="preserve"> лабораторной службы.</w:t>
            </w:r>
          </w:p>
        </w:tc>
        <w:tc>
          <w:tcPr>
            <w:tcW w:w="9491" w:type="dxa"/>
          </w:tcPr>
          <w:p w:rsidR="00390506" w:rsidRPr="00300E2B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46" w:type="dxa"/>
          </w:tcPr>
          <w:p w:rsidR="00390506" w:rsidRPr="00300E2B" w:rsidRDefault="001216A6" w:rsidP="00E002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1" w:type="dxa"/>
          </w:tcPr>
          <w:p w:rsidR="00390506" w:rsidRPr="00300E2B" w:rsidRDefault="00390506" w:rsidP="00E002A8">
            <w:pPr>
              <w:jc w:val="center"/>
            </w:pPr>
          </w:p>
        </w:tc>
      </w:tr>
      <w:tr w:rsidR="00164F92" w:rsidRPr="00164F92" w:rsidTr="00E002A8">
        <w:tc>
          <w:tcPr>
            <w:tcW w:w="2838" w:type="dxa"/>
          </w:tcPr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4F92">
              <w:rPr>
                <w:b/>
                <w:bCs/>
              </w:rPr>
              <w:t>Тема 2.1.</w:t>
            </w:r>
          </w:p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4F92">
              <w:rPr>
                <w:bCs/>
                <w:color w:val="000000"/>
              </w:rPr>
              <w:t>Специалисты КДЛ и их обязанности.</w:t>
            </w:r>
          </w:p>
        </w:tc>
        <w:tc>
          <w:tcPr>
            <w:tcW w:w="9491" w:type="dxa"/>
          </w:tcPr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4F92">
              <w:rPr>
                <w:b/>
                <w:bCs/>
              </w:rPr>
              <w:t>Содержание учебного материала</w:t>
            </w:r>
          </w:p>
          <w:p w:rsidR="002B0BB0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4F92">
              <w:t>Обязанности заведующего, врача, биолога, медицинского технолога и медицинского лабораторного техника КДЛ.</w:t>
            </w:r>
          </w:p>
          <w:p w:rsidR="00164F92" w:rsidRPr="002B0BB0" w:rsidRDefault="009D0D8E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B0BB0">
              <w:rPr>
                <w:b/>
              </w:rPr>
              <w:t>ОК 1-5.</w:t>
            </w:r>
          </w:p>
        </w:tc>
        <w:tc>
          <w:tcPr>
            <w:tcW w:w="1246" w:type="dxa"/>
          </w:tcPr>
          <w:p w:rsidR="00164F92" w:rsidRPr="00164F92" w:rsidRDefault="00164F92" w:rsidP="00E002A8">
            <w:pPr>
              <w:jc w:val="center"/>
            </w:pPr>
            <w:r w:rsidRPr="00164F92">
              <w:t>2</w:t>
            </w:r>
          </w:p>
        </w:tc>
        <w:tc>
          <w:tcPr>
            <w:tcW w:w="1211" w:type="dxa"/>
          </w:tcPr>
          <w:p w:rsidR="00164F92" w:rsidRPr="00164F92" w:rsidRDefault="00460593" w:rsidP="00300E2B">
            <w:pPr>
              <w:jc w:val="center"/>
            </w:pPr>
            <w:r>
              <w:t>1</w:t>
            </w:r>
          </w:p>
        </w:tc>
      </w:tr>
      <w:tr w:rsidR="00164F92" w:rsidRPr="00300E2B" w:rsidTr="00421D0D">
        <w:trPr>
          <w:trHeight w:val="416"/>
        </w:trPr>
        <w:tc>
          <w:tcPr>
            <w:tcW w:w="2838" w:type="dxa"/>
            <w:vMerge w:val="restart"/>
          </w:tcPr>
          <w:p w:rsidR="00164F92" w:rsidRPr="00300E2B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0E2B">
              <w:rPr>
                <w:b/>
                <w:bCs/>
              </w:rPr>
              <w:t>Тема 2.2.</w:t>
            </w:r>
          </w:p>
          <w:p w:rsidR="00164F92" w:rsidRPr="00300E2B" w:rsidRDefault="00164F92" w:rsidP="001A1B82">
            <w:pPr>
              <w:jc w:val="center"/>
            </w:pPr>
            <w:r w:rsidRPr="00300E2B">
              <w:t>Право на занятие медицинской и фармацевтической деятельностью.</w:t>
            </w:r>
          </w:p>
        </w:tc>
        <w:tc>
          <w:tcPr>
            <w:tcW w:w="9491" w:type="dxa"/>
          </w:tcPr>
          <w:p w:rsidR="00164F92" w:rsidRPr="00300E2B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0E2B">
              <w:rPr>
                <w:b/>
                <w:bCs/>
              </w:rPr>
              <w:t>Содержание учебного материала</w:t>
            </w:r>
          </w:p>
          <w:p w:rsidR="002545F0" w:rsidRPr="002B0BB0" w:rsidRDefault="00164F92" w:rsidP="005F0168">
            <w:pPr>
              <w:rPr>
                <w:b/>
                <w:iCs/>
                <w:color w:val="000000"/>
              </w:rPr>
            </w:pPr>
            <w:r w:rsidRPr="00300E2B">
              <w:rPr>
                <w:color w:val="000000"/>
              </w:rPr>
              <w:t xml:space="preserve">Основы законодательства РФ об охране здоровья граждан. </w:t>
            </w:r>
            <w:r w:rsidRPr="00300E2B">
              <w:t xml:space="preserve">Лицензия. Перечень документов обязательных для получения лицензии. Критерии аккредитации КДЛ ЛПУ. </w:t>
            </w:r>
            <w:r w:rsidRPr="00300E2B">
              <w:rPr>
                <w:iCs/>
                <w:color w:val="000000"/>
              </w:rPr>
              <w:t>Общие положения</w:t>
            </w:r>
            <w:r w:rsidRPr="00300E2B">
              <w:t xml:space="preserve"> Правил устройства, ТБ и производственной санитарии при работе в КДЛ. </w:t>
            </w:r>
            <w:r w:rsidRPr="00300E2B">
              <w:rPr>
                <w:iCs/>
                <w:color w:val="000000"/>
              </w:rPr>
              <w:t>Устройство и содержание помещений КДЛ.</w:t>
            </w:r>
            <w:r w:rsidRPr="00300E2B">
              <w:t xml:space="preserve"> </w:t>
            </w:r>
            <w:r w:rsidRPr="00300E2B">
              <w:rPr>
                <w:iCs/>
                <w:color w:val="000000"/>
              </w:rPr>
              <w:t>Аппараты, приборы и оборудование.</w:t>
            </w:r>
            <w:r w:rsidRPr="00300E2B">
              <w:t xml:space="preserve"> </w:t>
            </w:r>
            <w:r w:rsidRPr="00300E2B">
              <w:rPr>
                <w:iCs/>
                <w:color w:val="000000"/>
              </w:rPr>
              <w:t xml:space="preserve">Хранение, учет и применение ядовитых, сильнодействующих, едких, взрывоопасных и огнеопасных средств и работа с </w:t>
            </w:r>
            <w:r w:rsidRPr="00300E2B">
              <w:rPr>
                <w:bCs/>
                <w:iCs/>
                <w:color w:val="000000"/>
              </w:rPr>
              <w:t xml:space="preserve">инфицированным </w:t>
            </w:r>
            <w:r w:rsidRPr="00300E2B">
              <w:rPr>
                <w:iCs/>
                <w:color w:val="000000"/>
              </w:rPr>
              <w:t>материалом.</w:t>
            </w:r>
            <w:r w:rsidR="009D0D8E" w:rsidRPr="002B0BB0">
              <w:rPr>
                <w:b/>
                <w:iCs/>
                <w:color w:val="000000"/>
              </w:rPr>
              <w:t>ОК 1-5.</w:t>
            </w:r>
          </w:p>
        </w:tc>
        <w:tc>
          <w:tcPr>
            <w:tcW w:w="1246" w:type="dxa"/>
          </w:tcPr>
          <w:p w:rsidR="00164F92" w:rsidRPr="00300E2B" w:rsidRDefault="00164F92" w:rsidP="00E002A8">
            <w:pPr>
              <w:jc w:val="center"/>
            </w:pPr>
          </w:p>
        </w:tc>
        <w:tc>
          <w:tcPr>
            <w:tcW w:w="1211" w:type="dxa"/>
            <w:vMerge w:val="restart"/>
          </w:tcPr>
          <w:p w:rsidR="00164F92" w:rsidRPr="00300E2B" w:rsidRDefault="00460593" w:rsidP="00300E2B">
            <w:pPr>
              <w:jc w:val="center"/>
            </w:pPr>
            <w:r>
              <w:t>1</w:t>
            </w:r>
          </w:p>
        </w:tc>
      </w:tr>
      <w:tr w:rsidR="00164F92" w:rsidRPr="00300E2B" w:rsidTr="00E002A8">
        <w:tc>
          <w:tcPr>
            <w:tcW w:w="2838" w:type="dxa"/>
            <w:vMerge/>
          </w:tcPr>
          <w:p w:rsidR="00164F92" w:rsidRPr="00300E2B" w:rsidRDefault="00164F92" w:rsidP="001A1B82">
            <w:pPr>
              <w:jc w:val="center"/>
            </w:pPr>
          </w:p>
        </w:tc>
        <w:tc>
          <w:tcPr>
            <w:tcW w:w="9491" w:type="dxa"/>
          </w:tcPr>
          <w:p w:rsidR="00164F92" w:rsidRPr="00300E2B" w:rsidRDefault="00C90585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164F92" w:rsidRPr="00300E2B">
              <w:rPr>
                <w:rFonts w:eastAsia="Calibri"/>
                <w:b/>
                <w:bCs/>
              </w:rPr>
              <w:t>ематика внеаудиторной самостоятельной работы</w:t>
            </w:r>
          </w:p>
          <w:p w:rsidR="0038229B" w:rsidRPr="001216A6" w:rsidRDefault="00164F92" w:rsidP="001A1B82">
            <w:pPr>
              <w:pStyle w:val="a7"/>
              <w:jc w:val="left"/>
              <w:rPr>
                <w:i w:val="0"/>
              </w:rPr>
            </w:pPr>
            <w:r w:rsidRPr="00300E2B">
              <w:rPr>
                <w:i w:val="0"/>
              </w:rPr>
              <w:t>Лицензирование медицинской деятельности. Аккредитация КДЛ ЛПУ.</w:t>
            </w:r>
          </w:p>
        </w:tc>
        <w:tc>
          <w:tcPr>
            <w:tcW w:w="1246" w:type="dxa"/>
          </w:tcPr>
          <w:p w:rsidR="00164F92" w:rsidRPr="00300E2B" w:rsidRDefault="001216A6" w:rsidP="00E002A8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164F92" w:rsidRPr="00300E2B" w:rsidRDefault="00164F92" w:rsidP="00E002A8">
            <w:pPr>
              <w:jc w:val="center"/>
            </w:pPr>
          </w:p>
        </w:tc>
      </w:tr>
      <w:tr w:rsidR="00390506" w:rsidRPr="004B5358" w:rsidTr="00E002A8">
        <w:tc>
          <w:tcPr>
            <w:tcW w:w="2838" w:type="dxa"/>
          </w:tcPr>
          <w:p w:rsidR="00390506" w:rsidRPr="004B5358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B5358">
              <w:rPr>
                <w:b/>
                <w:bCs/>
              </w:rPr>
              <w:t>Раздел 3.</w:t>
            </w:r>
          </w:p>
          <w:p w:rsidR="00390506" w:rsidRPr="004B5358" w:rsidRDefault="00300E2B" w:rsidP="001A1B82">
            <w:pPr>
              <w:jc w:val="center"/>
              <w:rPr>
                <w:b/>
              </w:rPr>
            </w:pPr>
            <w:r w:rsidRPr="004B5358">
              <w:rPr>
                <w:b/>
                <w:spacing w:val="-2"/>
              </w:rPr>
              <w:lastRenderedPageBreak/>
              <w:t xml:space="preserve">Основы медстатистики в организации </w:t>
            </w:r>
            <w:r w:rsidRPr="004B5358">
              <w:rPr>
                <w:b/>
              </w:rPr>
              <w:t>лабораторной службы.</w:t>
            </w:r>
          </w:p>
        </w:tc>
        <w:tc>
          <w:tcPr>
            <w:tcW w:w="9491" w:type="dxa"/>
          </w:tcPr>
          <w:p w:rsidR="00390506" w:rsidRPr="004B5358" w:rsidRDefault="00390506" w:rsidP="001A1B82"/>
        </w:tc>
        <w:tc>
          <w:tcPr>
            <w:tcW w:w="1246" w:type="dxa"/>
          </w:tcPr>
          <w:p w:rsidR="00390506" w:rsidRPr="004B5358" w:rsidRDefault="00014BBC" w:rsidP="00E002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1" w:type="dxa"/>
          </w:tcPr>
          <w:p w:rsidR="00390506" w:rsidRPr="004B5358" w:rsidRDefault="00390506" w:rsidP="00E002A8">
            <w:pPr>
              <w:jc w:val="center"/>
            </w:pPr>
          </w:p>
        </w:tc>
      </w:tr>
      <w:tr w:rsidR="004B5358" w:rsidRPr="004B5358" w:rsidTr="005F0168">
        <w:trPr>
          <w:trHeight w:val="1633"/>
        </w:trPr>
        <w:tc>
          <w:tcPr>
            <w:tcW w:w="2838" w:type="dxa"/>
          </w:tcPr>
          <w:p w:rsidR="004B5358" w:rsidRPr="004B5358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B5358">
              <w:rPr>
                <w:b/>
                <w:bCs/>
              </w:rPr>
              <w:t>Тема 3.1.</w:t>
            </w:r>
          </w:p>
          <w:p w:rsidR="004B5358" w:rsidRPr="004B5358" w:rsidRDefault="004B5358" w:rsidP="001A1B82">
            <w:pPr>
              <w:jc w:val="center"/>
            </w:pPr>
            <w:r w:rsidRPr="004B5358">
              <w:rPr>
                <w:bCs/>
                <w:color w:val="000000"/>
              </w:rPr>
              <w:t xml:space="preserve">Основные этапы выполнения лабораторных исследований. </w:t>
            </w:r>
            <w:r w:rsidRPr="004B5358">
              <w:rPr>
                <w:color w:val="000000"/>
              </w:rPr>
              <w:t>Оценка результатов лабораторных исследований.</w:t>
            </w:r>
          </w:p>
        </w:tc>
        <w:tc>
          <w:tcPr>
            <w:tcW w:w="9491" w:type="dxa"/>
          </w:tcPr>
          <w:p w:rsidR="004B5358" w:rsidRPr="004B5358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B5358">
              <w:rPr>
                <w:b/>
                <w:bCs/>
              </w:rPr>
              <w:t>Содержание учебного материала</w:t>
            </w:r>
          </w:p>
          <w:p w:rsidR="00777A56" w:rsidRDefault="00777A56" w:rsidP="001A1B82">
            <w:pPr>
              <w:rPr>
                <w:color w:val="000000"/>
              </w:rPr>
            </w:pPr>
            <w:r>
              <w:t xml:space="preserve">1. </w:t>
            </w:r>
            <w:r w:rsidR="004B5358" w:rsidRPr="004B5358">
              <w:t>Этапы выполнения лабораторных исследований. Е</w:t>
            </w:r>
            <w:r w:rsidR="004B5358" w:rsidRPr="004B5358">
              <w:rPr>
                <w:color w:val="000000"/>
              </w:rPr>
              <w:t xml:space="preserve">диный процесс проведения лабораторных исследований в целом. Прием проб крови и собранного биологического материала в лаборатории. </w:t>
            </w:r>
          </w:p>
          <w:p w:rsidR="004B5358" w:rsidRPr="002B0BB0" w:rsidRDefault="00777A56" w:rsidP="005F0168">
            <w:pPr>
              <w:rPr>
                <w:b/>
              </w:rPr>
            </w:pPr>
            <w:r>
              <w:rPr>
                <w:color w:val="000000"/>
              </w:rPr>
              <w:t>2.</w:t>
            </w:r>
            <w:r w:rsidR="004B5358" w:rsidRPr="004B5358">
              <w:rPr>
                <w:color w:val="000000"/>
              </w:rPr>
              <w:t>Критерии для отказа в принятии лабораторией биоматериала на исследования. Факторы, оказывающие влияние на результаты лабораторных исследований. Результаты лабораторных исследований, требующие немедленных действий при оказании медицинской помощи.</w:t>
            </w:r>
            <w:r w:rsidR="005F0168">
              <w:rPr>
                <w:color w:val="000000"/>
              </w:rPr>
              <w:t xml:space="preserve"> </w:t>
            </w:r>
            <w:r w:rsidR="009D0D8E" w:rsidRPr="002B0BB0">
              <w:rPr>
                <w:b/>
                <w:color w:val="000000"/>
              </w:rPr>
              <w:t>ОК 1-5.</w:t>
            </w:r>
          </w:p>
        </w:tc>
        <w:tc>
          <w:tcPr>
            <w:tcW w:w="1246" w:type="dxa"/>
          </w:tcPr>
          <w:p w:rsidR="009D131B" w:rsidRDefault="009D131B" w:rsidP="00C90585">
            <w:pPr>
              <w:jc w:val="center"/>
            </w:pPr>
          </w:p>
          <w:p w:rsidR="00777A56" w:rsidRDefault="00777A56" w:rsidP="00C90585">
            <w:pPr>
              <w:jc w:val="center"/>
            </w:pPr>
            <w:r>
              <w:t>2</w:t>
            </w:r>
          </w:p>
          <w:p w:rsidR="00777A56" w:rsidRDefault="00777A56" w:rsidP="00C90585">
            <w:pPr>
              <w:jc w:val="center"/>
            </w:pPr>
          </w:p>
          <w:p w:rsidR="00777A56" w:rsidRDefault="00777A56" w:rsidP="00C90585">
            <w:pPr>
              <w:jc w:val="center"/>
            </w:pPr>
          </w:p>
          <w:p w:rsidR="00777A56" w:rsidRPr="004B5358" w:rsidRDefault="00777A56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4B5358" w:rsidRPr="004B5358" w:rsidRDefault="004B5358" w:rsidP="00E002A8">
            <w:pPr>
              <w:jc w:val="center"/>
            </w:pPr>
            <w:r w:rsidRPr="004B5358">
              <w:t>2</w:t>
            </w:r>
          </w:p>
        </w:tc>
      </w:tr>
      <w:tr w:rsidR="00014BBC" w:rsidRPr="004B5358" w:rsidTr="00014BBC">
        <w:trPr>
          <w:trHeight w:val="656"/>
        </w:trPr>
        <w:tc>
          <w:tcPr>
            <w:tcW w:w="2838" w:type="dxa"/>
          </w:tcPr>
          <w:p w:rsidR="00014BBC" w:rsidRPr="004B5358" w:rsidRDefault="00014BB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</w:tcPr>
          <w:p w:rsidR="00014BBC" w:rsidRPr="00014BBC" w:rsidRDefault="00014BB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14BBC">
              <w:rPr>
                <w:b/>
                <w:bCs/>
              </w:rPr>
              <w:t>Практические занятия</w:t>
            </w:r>
          </w:p>
          <w:p w:rsidR="00014BBC" w:rsidRPr="005F0168" w:rsidRDefault="00014BB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F0168">
              <w:t>Определение результатов лабораторных исследований, требующих немедленных действий при оказании медицинской помощи.</w:t>
            </w:r>
          </w:p>
        </w:tc>
        <w:tc>
          <w:tcPr>
            <w:tcW w:w="1246" w:type="dxa"/>
          </w:tcPr>
          <w:p w:rsidR="00014BBC" w:rsidRDefault="00014BBC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014BBC" w:rsidRPr="004B5358" w:rsidRDefault="00014BBC" w:rsidP="00E002A8">
            <w:pPr>
              <w:jc w:val="center"/>
            </w:pPr>
          </w:p>
        </w:tc>
      </w:tr>
      <w:tr w:rsidR="004B5358" w:rsidRPr="00164F92" w:rsidTr="00E002A8">
        <w:tc>
          <w:tcPr>
            <w:tcW w:w="2838" w:type="dxa"/>
          </w:tcPr>
          <w:p w:rsidR="004B5358" w:rsidRPr="00164F92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4F92">
              <w:rPr>
                <w:b/>
                <w:bCs/>
              </w:rPr>
              <w:t>Раздел 4.</w:t>
            </w:r>
          </w:p>
          <w:p w:rsidR="004B5358" w:rsidRPr="00164F92" w:rsidRDefault="004B5358" w:rsidP="001A1B82">
            <w:pPr>
              <w:jc w:val="center"/>
            </w:pPr>
            <w:r w:rsidRPr="00164F92">
              <w:rPr>
                <w:b/>
                <w:spacing w:val="-2"/>
              </w:rPr>
              <w:t>Экономические основы в организации</w:t>
            </w:r>
            <w:r w:rsidRPr="00164F92">
              <w:rPr>
                <w:b/>
              </w:rPr>
              <w:t xml:space="preserve"> лабораторной службы.</w:t>
            </w:r>
          </w:p>
        </w:tc>
        <w:tc>
          <w:tcPr>
            <w:tcW w:w="9491" w:type="dxa"/>
          </w:tcPr>
          <w:p w:rsidR="004B5358" w:rsidRPr="00164F92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46" w:type="dxa"/>
          </w:tcPr>
          <w:p w:rsidR="004B5358" w:rsidRPr="00164F92" w:rsidRDefault="004B5358" w:rsidP="00E002A8">
            <w:pPr>
              <w:jc w:val="center"/>
              <w:rPr>
                <w:b/>
              </w:rPr>
            </w:pPr>
            <w:r w:rsidRPr="00164F92">
              <w:rPr>
                <w:b/>
              </w:rPr>
              <w:t>1</w:t>
            </w:r>
            <w:r w:rsidR="00014BBC">
              <w:rPr>
                <w:b/>
              </w:rPr>
              <w:t>4</w:t>
            </w:r>
          </w:p>
        </w:tc>
        <w:tc>
          <w:tcPr>
            <w:tcW w:w="1211" w:type="dxa"/>
          </w:tcPr>
          <w:p w:rsidR="004B5358" w:rsidRPr="00164F92" w:rsidRDefault="004B5358" w:rsidP="00E002A8">
            <w:pPr>
              <w:jc w:val="center"/>
            </w:pPr>
          </w:p>
        </w:tc>
      </w:tr>
      <w:tr w:rsidR="004B5358" w:rsidRPr="00164F92" w:rsidTr="00E002A8">
        <w:tc>
          <w:tcPr>
            <w:tcW w:w="2838" w:type="dxa"/>
          </w:tcPr>
          <w:p w:rsidR="004B5358" w:rsidRPr="00164F92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4F92">
              <w:rPr>
                <w:b/>
                <w:bCs/>
              </w:rPr>
              <w:t>Тема 4.1.</w:t>
            </w:r>
          </w:p>
          <w:p w:rsidR="004B5358" w:rsidRPr="00164F92" w:rsidRDefault="004B5358" w:rsidP="001A1B82">
            <w:pPr>
              <w:jc w:val="center"/>
            </w:pPr>
            <w:r w:rsidRPr="00164F92">
              <w:t>Аттестация сотрудников КДЛ. Сертификат специалиста.</w:t>
            </w:r>
          </w:p>
        </w:tc>
        <w:tc>
          <w:tcPr>
            <w:tcW w:w="9491" w:type="dxa"/>
          </w:tcPr>
          <w:p w:rsidR="004B5358" w:rsidRPr="00164F92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4F92">
              <w:rPr>
                <w:b/>
                <w:bCs/>
              </w:rPr>
              <w:t>Содержание учебного материала</w:t>
            </w:r>
          </w:p>
          <w:p w:rsidR="008F75C1" w:rsidRDefault="00E002A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</w:t>
            </w:r>
            <w:r w:rsidR="004B5358" w:rsidRPr="00164F92">
              <w:t xml:space="preserve">Положение об аттестации средних медицинских и фармацевтических работников. Аттестационные комиссии. Порядок проведения аттестации. </w:t>
            </w:r>
          </w:p>
          <w:p w:rsidR="002B0BB0" w:rsidRPr="00164F92" w:rsidRDefault="00E002A8" w:rsidP="005F0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2.</w:t>
            </w:r>
            <w:r w:rsidR="004B5358" w:rsidRPr="00164F92">
              <w:t>Квалификационный экзамен на получение сертификата специалиста. Порядок допуска к осуществлению профессиональной деятельности. Работа экзаменационных и квалификационных комиссий.</w:t>
            </w:r>
            <w:r w:rsidR="005F0168">
              <w:t xml:space="preserve"> </w:t>
            </w:r>
            <w:r w:rsidR="002B0BB0" w:rsidRPr="002B0BB0">
              <w:rPr>
                <w:b/>
                <w:color w:val="000000"/>
              </w:rPr>
              <w:t>ОК 1-5.</w:t>
            </w:r>
          </w:p>
        </w:tc>
        <w:tc>
          <w:tcPr>
            <w:tcW w:w="1246" w:type="dxa"/>
          </w:tcPr>
          <w:p w:rsidR="008F75C1" w:rsidRDefault="008F75C1" w:rsidP="00C90585">
            <w:pPr>
              <w:jc w:val="center"/>
            </w:pPr>
          </w:p>
          <w:p w:rsidR="009D131B" w:rsidRDefault="008F75C1" w:rsidP="00C90585">
            <w:pPr>
              <w:jc w:val="center"/>
            </w:pPr>
            <w:r>
              <w:t>2</w:t>
            </w:r>
          </w:p>
          <w:p w:rsidR="008F75C1" w:rsidRDefault="008F75C1" w:rsidP="00C90585">
            <w:pPr>
              <w:jc w:val="center"/>
            </w:pPr>
          </w:p>
          <w:p w:rsidR="008F75C1" w:rsidRPr="00164F92" w:rsidRDefault="008F75C1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4B5358" w:rsidRPr="00164F92" w:rsidRDefault="00460593" w:rsidP="00E002A8">
            <w:pPr>
              <w:jc w:val="center"/>
            </w:pPr>
            <w:r>
              <w:t>1</w:t>
            </w:r>
          </w:p>
        </w:tc>
      </w:tr>
      <w:tr w:rsidR="00164F92" w:rsidRPr="00164F92" w:rsidTr="00E002A8">
        <w:tc>
          <w:tcPr>
            <w:tcW w:w="2838" w:type="dxa"/>
            <w:vMerge w:val="restart"/>
          </w:tcPr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64F92">
              <w:rPr>
                <w:b/>
                <w:bCs/>
              </w:rPr>
              <w:t>Тема 4.2.</w:t>
            </w:r>
          </w:p>
          <w:p w:rsidR="00164F92" w:rsidRPr="00164F92" w:rsidRDefault="00164F92" w:rsidP="001A1B82">
            <w:pPr>
              <w:jc w:val="center"/>
            </w:pPr>
            <w:r w:rsidRPr="00164F92">
              <w:t>Основы менеджмента и маркетинга в лабораторной службе</w:t>
            </w:r>
            <w:r w:rsidR="007D70E9">
              <w:t>.</w:t>
            </w:r>
          </w:p>
        </w:tc>
        <w:tc>
          <w:tcPr>
            <w:tcW w:w="9491" w:type="dxa"/>
          </w:tcPr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4F92">
              <w:rPr>
                <w:b/>
                <w:bCs/>
              </w:rPr>
              <w:t>Содержание учебного материала</w:t>
            </w:r>
          </w:p>
          <w:p w:rsidR="002B0BB0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4F92">
              <w:t>Организация заработной платы, введение новых условий оплаты труда работников учреждений и организаций здравоохранения и социального обеспечения. Составляющие стоимости лабораторного анализа. Принципы разработки расчетных норм времени. Использование РНВ на проведение клинических лабораторных исследований для организации труда.</w:t>
            </w:r>
          </w:p>
          <w:p w:rsidR="002B0BB0" w:rsidRPr="002B0BB0" w:rsidRDefault="009D0D8E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BB0">
              <w:rPr>
                <w:b/>
              </w:rPr>
              <w:t>ОК 1-5.</w:t>
            </w:r>
          </w:p>
        </w:tc>
        <w:tc>
          <w:tcPr>
            <w:tcW w:w="1246" w:type="dxa"/>
          </w:tcPr>
          <w:p w:rsidR="00164F92" w:rsidRPr="00164F92" w:rsidRDefault="00164F92" w:rsidP="00E002A8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164F92" w:rsidRPr="00164F92" w:rsidRDefault="00164F92" w:rsidP="00E002A8">
            <w:pPr>
              <w:jc w:val="center"/>
            </w:pPr>
            <w:r w:rsidRPr="00164F92">
              <w:t>2</w:t>
            </w:r>
          </w:p>
        </w:tc>
      </w:tr>
      <w:tr w:rsidR="00164F92" w:rsidRPr="00164F92" w:rsidTr="00E002A8">
        <w:tc>
          <w:tcPr>
            <w:tcW w:w="2838" w:type="dxa"/>
            <w:vMerge/>
          </w:tcPr>
          <w:p w:rsidR="00164F92" w:rsidRPr="00164F92" w:rsidRDefault="00164F92" w:rsidP="001A1B82">
            <w:pPr>
              <w:jc w:val="center"/>
            </w:pPr>
          </w:p>
        </w:tc>
        <w:tc>
          <w:tcPr>
            <w:tcW w:w="9491" w:type="dxa"/>
          </w:tcPr>
          <w:p w:rsidR="00164F92" w:rsidRPr="00164F92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4F92">
              <w:rPr>
                <w:b/>
                <w:bCs/>
              </w:rPr>
              <w:t>Практические занятия</w:t>
            </w:r>
          </w:p>
          <w:p w:rsidR="00164F92" w:rsidRPr="005F0168" w:rsidRDefault="00BD025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</w:t>
            </w:r>
            <w:r w:rsidR="00887F2B" w:rsidRPr="005F0168">
              <w:t>Использование методики</w:t>
            </w:r>
            <w:r w:rsidR="00164F92" w:rsidRPr="005F0168">
              <w:t xml:space="preserve"> расчета себестоимости лабораторного анализа.</w:t>
            </w:r>
          </w:p>
          <w:p w:rsidR="00BD025C" w:rsidRPr="00BD025C" w:rsidRDefault="00BD025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0168">
              <w:rPr>
                <w:bCs/>
              </w:rPr>
              <w:t>2.Расчет времени на лабораторный анализ</w:t>
            </w:r>
          </w:p>
        </w:tc>
        <w:tc>
          <w:tcPr>
            <w:tcW w:w="1246" w:type="dxa"/>
          </w:tcPr>
          <w:p w:rsidR="00150271" w:rsidRDefault="00150271" w:rsidP="00E002A8">
            <w:pPr>
              <w:jc w:val="center"/>
            </w:pPr>
          </w:p>
          <w:p w:rsidR="00164F92" w:rsidRDefault="00BD025C" w:rsidP="00E002A8">
            <w:pPr>
              <w:jc w:val="center"/>
            </w:pPr>
            <w:r>
              <w:t>2</w:t>
            </w:r>
          </w:p>
          <w:p w:rsidR="00BD025C" w:rsidRPr="00164F92" w:rsidRDefault="00BD025C" w:rsidP="00E002A8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164F92" w:rsidRPr="00164F92" w:rsidRDefault="00164F92" w:rsidP="00E002A8">
            <w:pPr>
              <w:jc w:val="center"/>
            </w:pPr>
          </w:p>
        </w:tc>
      </w:tr>
      <w:tr w:rsidR="00164F92" w:rsidRPr="00164F92" w:rsidTr="00E002A8">
        <w:tc>
          <w:tcPr>
            <w:tcW w:w="2838" w:type="dxa"/>
            <w:vMerge/>
          </w:tcPr>
          <w:p w:rsidR="00164F92" w:rsidRPr="00164F92" w:rsidRDefault="00164F92" w:rsidP="001A1B82">
            <w:pPr>
              <w:jc w:val="center"/>
            </w:pPr>
          </w:p>
        </w:tc>
        <w:tc>
          <w:tcPr>
            <w:tcW w:w="9491" w:type="dxa"/>
          </w:tcPr>
          <w:p w:rsidR="00164F92" w:rsidRPr="00164F92" w:rsidRDefault="00C90585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164F92" w:rsidRPr="00164F92">
              <w:rPr>
                <w:rFonts w:eastAsia="Calibri"/>
                <w:b/>
                <w:bCs/>
              </w:rPr>
              <w:t>ематика внеаудиторной самостоятельной работы</w:t>
            </w:r>
          </w:p>
          <w:p w:rsidR="00164F92" w:rsidRPr="00164F92" w:rsidRDefault="00164F92" w:rsidP="001A1B82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4F92">
              <w:t>Оплата труда.</w:t>
            </w:r>
          </w:p>
          <w:p w:rsidR="0038229B" w:rsidRPr="00C90585" w:rsidRDefault="00164F92" w:rsidP="001A1B82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4F92">
              <w:t>Расчетные нормы времени на проведение клинических лабораторных исследований.</w:t>
            </w:r>
          </w:p>
        </w:tc>
        <w:tc>
          <w:tcPr>
            <w:tcW w:w="1246" w:type="dxa"/>
          </w:tcPr>
          <w:p w:rsidR="00164F92" w:rsidRPr="00164F92" w:rsidRDefault="00164F92" w:rsidP="00E002A8">
            <w:pPr>
              <w:jc w:val="center"/>
            </w:pPr>
            <w:r w:rsidRPr="00164F92">
              <w:t>6</w:t>
            </w:r>
          </w:p>
        </w:tc>
        <w:tc>
          <w:tcPr>
            <w:tcW w:w="1211" w:type="dxa"/>
            <w:vMerge/>
          </w:tcPr>
          <w:p w:rsidR="00164F92" w:rsidRPr="00164F92" w:rsidRDefault="00164F92" w:rsidP="00E002A8">
            <w:pPr>
              <w:jc w:val="center"/>
            </w:pPr>
          </w:p>
        </w:tc>
      </w:tr>
      <w:tr w:rsidR="004B5358" w:rsidRPr="001216A6" w:rsidTr="00E002A8">
        <w:tc>
          <w:tcPr>
            <w:tcW w:w="2838" w:type="dxa"/>
          </w:tcPr>
          <w:p w:rsidR="00164F92" w:rsidRPr="001216A6" w:rsidRDefault="00164F92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16A6">
              <w:rPr>
                <w:b/>
                <w:bCs/>
              </w:rPr>
              <w:t>Раздел 5.</w:t>
            </w:r>
          </w:p>
          <w:p w:rsidR="004B5358" w:rsidRPr="001216A6" w:rsidRDefault="00164F92" w:rsidP="001A1B82">
            <w:pPr>
              <w:jc w:val="center"/>
            </w:pPr>
            <w:r w:rsidRPr="001216A6">
              <w:rPr>
                <w:b/>
                <w:spacing w:val="-2"/>
              </w:rPr>
              <w:t xml:space="preserve">Контроль качества лабораторных </w:t>
            </w:r>
            <w:r w:rsidRPr="001216A6">
              <w:rPr>
                <w:b/>
                <w:spacing w:val="-2"/>
              </w:rPr>
              <w:lastRenderedPageBreak/>
              <w:t>иссле</w:t>
            </w:r>
            <w:r w:rsidRPr="001216A6">
              <w:rPr>
                <w:b/>
              </w:rPr>
              <w:t>дований</w:t>
            </w:r>
            <w:r w:rsidR="00E40B75">
              <w:rPr>
                <w:b/>
              </w:rPr>
              <w:t>.</w:t>
            </w:r>
          </w:p>
        </w:tc>
        <w:tc>
          <w:tcPr>
            <w:tcW w:w="9491" w:type="dxa"/>
          </w:tcPr>
          <w:p w:rsidR="004B5358" w:rsidRPr="001216A6" w:rsidRDefault="004B535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46" w:type="dxa"/>
          </w:tcPr>
          <w:p w:rsidR="004B5358" w:rsidRPr="001216A6" w:rsidRDefault="001216A6" w:rsidP="00E002A8">
            <w:pPr>
              <w:jc w:val="center"/>
              <w:rPr>
                <w:b/>
              </w:rPr>
            </w:pPr>
            <w:r w:rsidRPr="001216A6">
              <w:rPr>
                <w:b/>
              </w:rPr>
              <w:t>26</w:t>
            </w:r>
          </w:p>
        </w:tc>
        <w:tc>
          <w:tcPr>
            <w:tcW w:w="1211" w:type="dxa"/>
          </w:tcPr>
          <w:p w:rsidR="004B5358" w:rsidRPr="001216A6" w:rsidRDefault="004B5358" w:rsidP="00E002A8">
            <w:pPr>
              <w:jc w:val="center"/>
            </w:pPr>
          </w:p>
        </w:tc>
      </w:tr>
      <w:tr w:rsidR="001216A6" w:rsidRPr="001216A6" w:rsidTr="00E002A8">
        <w:tc>
          <w:tcPr>
            <w:tcW w:w="2838" w:type="dxa"/>
          </w:tcPr>
          <w:p w:rsidR="001216A6" w:rsidRPr="001216A6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16A6">
              <w:rPr>
                <w:b/>
                <w:bCs/>
              </w:rPr>
              <w:t>Тема 5.1.</w:t>
            </w:r>
          </w:p>
          <w:p w:rsidR="001216A6" w:rsidRPr="001216A6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16A6">
              <w:rPr>
                <w:bCs/>
                <w:spacing w:val="-4"/>
              </w:rPr>
              <w:t>Автоматические методы анализа клеток.</w:t>
            </w:r>
          </w:p>
        </w:tc>
        <w:tc>
          <w:tcPr>
            <w:tcW w:w="9491" w:type="dxa"/>
          </w:tcPr>
          <w:p w:rsidR="001216A6" w:rsidRPr="005F0168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0168">
              <w:rPr>
                <w:b/>
                <w:bCs/>
              </w:rPr>
              <w:t>Содержание учебного материала</w:t>
            </w:r>
          </w:p>
          <w:p w:rsidR="002B0BB0" w:rsidRPr="005F0168" w:rsidRDefault="00E002A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F0168">
              <w:t xml:space="preserve">1. </w:t>
            </w:r>
            <w:r w:rsidR="001216A6" w:rsidRPr="005F0168">
              <w:t>Виды анализаторов. Методы определения основных показателей. Причины ошибок.</w:t>
            </w:r>
          </w:p>
          <w:p w:rsidR="00E002A8" w:rsidRPr="005F0168" w:rsidRDefault="00E002A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F0168">
              <w:t>2.Современные гематологические анализаторы</w:t>
            </w:r>
          </w:p>
          <w:p w:rsidR="001216A6" w:rsidRPr="005F0168" w:rsidRDefault="009D0D8E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F0168">
              <w:rPr>
                <w:b/>
              </w:rPr>
              <w:t>ОК 1-5, ОК 9.</w:t>
            </w:r>
          </w:p>
        </w:tc>
        <w:tc>
          <w:tcPr>
            <w:tcW w:w="1246" w:type="dxa"/>
          </w:tcPr>
          <w:p w:rsidR="00E002A8" w:rsidRDefault="00A225CB" w:rsidP="00A225CB">
            <w:r>
              <w:t xml:space="preserve">      </w:t>
            </w:r>
          </w:p>
          <w:p w:rsidR="009D131B" w:rsidRDefault="00E002A8" w:rsidP="00E002A8">
            <w:pPr>
              <w:jc w:val="center"/>
            </w:pPr>
            <w:r>
              <w:t>2</w:t>
            </w:r>
          </w:p>
          <w:p w:rsidR="00E002A8" w:rsidRPr="001216A6" w:rsidRDefault="00E002A8" w:rsidP="00E002A8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216A6" w:rsidRPr="001216A6" w:rsidRDefault="001216A6" w:rsidP="001216A6">
            <w:pPr>
              <w:jc w:val="center"/>
            </w:pPr>
            <w:r>
              <w:t>2</w:t>
            </w:r>
          </w:p>
        </w:tc>
      </w:tr>
      <w:tr w:rsidR="00014BBC" w:rsidRPr="001216A6" w:rsidTr="00E002A8">
        <w:tc>
          <w:tcPr>
            <w:tcW w:w="2838" w:type="dxa"/>
          </w:tcPr>
          <w:p w:rsidR="00014BBC" w:rsidRPr="001216A6" w:rsidRDefault="00014BB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</w:tcPr>
          <w:p w:rsidR="00014BBC" w:rsidRPr="005F0168" w:rsidRDefault="00014BBC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F0168">
              <w:rPr>
                <w:b/>
                <w:bCs/>
              </w:rPr>
              <w:t>Практические занятия</w:t>
            </w:r>
          </w:p>
          <w:p w:rsidR="00117092" w:rsidRPr="005F0168" w:rsidRDefault="00BD025C" w:rsidP="0011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0168">
              <w:rPr>
                <w:bCs/>
              </w:rPr>
              <w:t>1.</w:t>
            </w:r>
            <w:r w:rsidR="00117092" w:rsidRPr="005F0168">
              <w:rPr>
                <w:bCs/>
              </w:rPr>
              <w:t xml:space="preserve"> </w:t>
            </w:r>
            <w:r w:rsidR="001665F8" w:rsidRPr="005F0168">
              <w:rPr>
                <w:bCs/>
              </w:rPr>
              <w:t>Критерии и способы контроля качества</w:t>
            </w:r>
          </w:p>
          <w:p w:rsidR="00117092" w:rsidRPr="005F0168" w:rsidRDefault="00BD025C" w:rsidP="0011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0168">
              <w:rPr>
                <w:bCs/>
              </w:rPr>
              <w:t>2.</w:t>
            </w:r>
            <w:r w:rsidR="00117092" w:rsidRPr="005F0168">
              <w:rPr>
                <w:bCs/>
              </w:rPr>
              <w:t xml:space="preserve"> Определение причин ошибок при использовании автоматических методов анализа</w:t>
            </w:r>
          </w:p>
          <w:p w:rsidR="00117092" w:rsidRPr="005F0168" w:rsidRDefault="00117092" w:rsidP="0011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0168">
              <w:rPr>
                <w:bCs/>
              </w:rPr>
              <w:t xml:space="preserve"> клеток.</w:t>
            </w:r>
          </w:p>
          <w:p w:rsidR="00BD025C" w:rsidRPr="005F0168" w:rsidRDefault="00BD025C" w:rsidP="0011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46" w:type="dxa"/>
          </w:tcPr>
          <w:p w:rsidR="00150271" w:rsidRDefault="00150271" w:rsidP="00C90585">
            <w:pPr>
              <w:jc w:val="center"/>
            </w:pPr>
          </w:p>
          <w:p w:rsidR="00014BBC" w:rsidRDefault="00BD025C" w:rsidP="00C90585">
            <w:pPr>
              <w:jc w:val="center"/>
            </w:pPr>
            <w:r>
              <w:t>2</w:t>
            </w:r>
          </w:p>
          <w:p w:rsidR="00BD025C" w:rsidRDefault="00BD025C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014BBC" w:rsidRDefault="00014BBC" w:rsidP="001216A6">
            <w:pPr>
              <w:jc w:val="center"/>
            </w:pPr>
          </w:p>
        </w:tc>
      </w:tr>
      <w:tr w:rsidR="001216A6" w:rsidRPr="001216A6" w:rsidTr="00E002A8">
        <w:tc>
          <w:tcPr>
            <w:tcW w:w="2838" w:type="dxa"/>
            <w:vMerge w:val="restart"/>
          </w:tcPr>
          <w:p w:rsidR="001216A6" w:rsidRPr="001216A6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16A6">
              <w:rPr>
                <w:b/>
                <w:bCs/>
              </w:rPr>
              <w:t>Тема 5.2.</w:t>
            </w:r>
          </w:p>
          <w:p w:rsidR="001216A6" w:rsidRPr="001216A6" w:rsidRDefault="001216A6" w:rsidP="001A1B82">
            <w:pPr>
              <w:jc w:val="center"/>
            </w:pPr>
            <w:r w:rsidRPr="001216A6">
              <w:t>Критерии и способы контроля качества лабораторных исследований.</w:t>
            </w:r>
          </w:p>
        </w:tc>
        <w:tc>
          <w:tcPr>
            <w:tcW w:w="9491" w:type="dxa"/>
          </w:tcPr>
          <w:p w:rsidR="001216A6" w:rsidRPr="005F0168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0168">
              <w:rPr>
                <w:b/>
                <w:bCs/>
              </w:rPr>
              <w:t>Содержание учебного материала</w:t>
            </w:r>
          </w:p>
          <w:p w:rsidR="00347338" w:rsidRPr="005F0168" w:rsidRDefault="0034733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0168">
              <w:t>1.</w:t>
            </w:r>
            <w:r w:rsidR="001216A6" w:rsidRPr="005F0168">
              <w:t>Качество лабораторных исследований</w:t>
            </w:r>
            <w:r w:rsidR="00946AF8" w:rsidRPr="005F0168">
              <w:t>.</w:t>
            </w:r>
            <w:r w:rsidR="001216A6" w:rsidRPr="005F0168">
              <w:t xml:space="preserve"> КК, критерии качества. Цель, этапы, уровни КК. Погрешности. Контрольные материалы. Требования к контрольным материалам. Использование контрольных материалов.</w:t>
            </w:r>
          </w:p>
          <w:p w:rsidR="006D2215" w:rsidRPr="005F0168" w:rsidRDefault="00347338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0168">
              <w:t xml:space="preserve">2. </w:t>
            </w:r>
            <w:r w:rsidR="001216A6" w:rsidRPr="005F0168">
              <w:t xml:space="preserve"> Контроль качества </w:t>
            </w:r>
            <w:r w:rsidR="00727ECA" w:rsidRPr="005F0168">
              <w:t xml:space="preserve">на </w:t>
            </w:r>
            <w:r w:rsidR="001216A6" w:rsidRPr="005F0168">
              <w:t xml:space="preserve">преаналитическом, аналитическом, постаналитическом этапе. Оценка погрешностей количественных методов исследования. Контроль общей погрешности. Контроль правильности. Контроль воспроизводимости. </w:t>
            </w:r>
          </w:p>
          <w:p w:rsidR="002B0BB0" w:rsidRPr="005F0168" w:rsidRDefault="006D2215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0168">
              <w:t>3.</w:t>
            </w:r>
            <w:r w:rsidR="001216A6" w:rsidRPr="005F0168">
              <w:t>Мазок, фиксация, окраска, правила подсчёта лейкограммы, микроскопическое исследование препарата крови. Система обеспечения качества деятельности работы КДЛ, учетно-отчетная документация. Правила проведения внутрилабораторного КК количественных методов клинических лабораторных исследований с использованием контрольных материалов.</w:t>
            </w:r>
          </w:p>
          <w:p w:rsidR="001216A6" w:rsidRPr="005F0168" w:rsidRDefault="009D0D8E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0168">
              <w:rPr>
                <w:b/>
              </w:rPr>
              <w:t>ОК 1-5, ОК 9.</w:t>
            </w:r>
          </w:p>
        </w:tc>
        <w:tc>
          <w:tcPr>
            <w:tcW w:w="1246" w:type="dxa"/>
          </w:tcPr>
          <w:p w:rsidR="009D131B" w:rsidRDefault="009D131B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  <w:r>
              <w:t>2</w:t>
            </w:r>
          </w:p>
          <w:p w:rsidR="000726B0" w:rsidRDefault="00E002A8" w:rsidP="00C90585">
            <w:pPr>
              <w:jc w:val="center"/>
            </w:pPr>
            <w:r>
              <w:t>2</w:t>
            </w:r>
          </w:p>
          <w:p w:rsidR="006D2215" w:rsidRPr="005F0168" w:rsidRDefault="006D2215" w:rsidP="00C90585">
            <w:pPr>
              <w:jc w:val="center"/>
            </w:pPr>
            <w:r w:rsidRPr="005F0168">
              <w:t>2</w:t>
            </w: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Default="000726B0" w:rsidP="00C90585">
            <w:pPr>
              <w:jc w:val="center"/>
            </w:pPr>
          </w:p>
          <w:p w:rsidR="000726B0" w:rsidRPr="001216A6" w:rsidRDefault="000726B0" w:rsidP="00C90585">
            <w:pPr>
              <w:jc w:val="center"/>
            </w:pPr>
          </w:p>
        </w:tc>
        <w:tc>
          <w:tcPr>
            <w:tcW w:w="1211" w:type="dxa"/>
            <w:vMerge w:val="restart"/>
          </w:tcPr>
          <w:p w:rsidR="001216A6" w:rsidRPr="001216A6" w:rsidRDefault="00460593" w:rsidP="00E002A8">
            <w:pPr>
              <w:jc w:val="center"/>
            </w:pPr>
            <w:r>
              <w:t>3</w:t>
            </w:r>
          </w:p>
        </w:tc>
      </w:tr>
      <w:tr w:rsidR="001216A6" w:rsidRPr="001216A6" w:rsidTr="005F0168">
        <w:trPr>
          <w:trHeight w:val="1008"/>
        </w:trPr>
        <w:tc>
          <w:tcPr>
            <w:tcW w:w="2838" w:type="dxa"/>
            <w:vMerge/>
          </w:tcPr>
          <w:p w:rsidR="001216A6" w:rsidRPr="001216A6" w:rsidRDefault="001216A6" w:rsidP="001A1B82">
            <w:pPr>
              <w:jc w:val="center"/>
            </w:pPr>
          </w:p>
        </w:tc>
        <w:tc>
          <w:tcPr>
            <w:tcW w:w="9491" w:type="dxa"/>
          </w:tcPr>
          <w:p w:rsidR="001216A6" w:rsidRPr="005F0168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F0168">
              <w:rPr>
                <w:b/>
                <w:bCs/>
              </w:rPr>
              <w:t>Практические занятия</w:t>
            </w:r>
          </w:p>
          <w:p w:rsidR="001216A6" w:rsidRPr="005F0168" w:rsidRDefault="00014BBC" w:rsidP="001A1B82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F0168">
              <w:t>Проведение</w:t>
            </w:r>
            <w:r w:rsidR="001216A6" w:rsidRPr="005F0168">
              <w:t xml:space="preserve"> оценки погрешностей количественных методов исследования с применением контрольных материалов.</w:t>
            </w:r>
          </w:p>
          <w:p w:rsidR="001216A6" w:rsidRPr="005F0168" w:rsidRDefault="008A3E9B" w:rsidP="008A3E9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3"/>
              <w:jc w:val="both"/>
              <w:rPr>
                <w:rFonts w:eastAsia="Calibri"/>
                <w:b/>
                <w:bCs/>
              </w:rPr>
            </w:pPr>
            <w:r w:rsidRPr="005F0168">
              <w:t xml:space="preserve">4. </w:t>
            </w:r>
            <w:r w:rsidR="00C13E3E" w:rsidRPr="005F0168">
              <w:t>Итоговый тест по дисциплине.</w:t>
            </w:r>
          </w:p>
        </w:tc>
        <w:tc>
          <w:tcPr>
            <w:tcW w:w="1246" w:type="dxa"/>
          </w:tcPr>
          <w:p w:rsidR="00150271" w:rsidRDefault="00150271" w:rsidP="00C90585">
            <w:pPr>
              <w:jc w:val="center"/>
            </w:pPr>
          </w:p>
          <w:p w:rsidR="009D131B" w:rsidRDefault="008A3E9B" w:rsidP="00C90585">
            <w:pPr>
              <w:jc w:val="center"/>
            </w:pPr>
            <w:r>
              <w:t>2</w:t>
            </w:r>
          </w:p>
          <w:p w:rsidR="008A3E9B" w:rsidRDefault="008A3E9B" w:rsidP="00C90585">
            <w:pPr>
              <w:jc w:val="center"/>
            </w:pPr>
          </w:p>
          <w:p w:rsidR="008A3E9B" w:rsidRPr="001216A6" w:rsidRDefault="008A3E9B" w:rsidP="00C90585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1216A6" w:rsidRPr="001216A6" w:rsidRDefault="001216A6" w:rsidP="00E002A8">
            <w:pPr>
              <w:jc w:val="center"/>
            </w:pPr>
          </w:p>
        </w:tc>
      </w:tr>
      <w:tr w:rsidR="001216A6" w:rsidRPr="001216A6" w:rsidTr="00E002A8">
        <w:tc>
          <w:tcPr>
            <w:tcW w:w="2838" w:type="dxa"/>
            <w:vMerge/>
          </w:tcPr>
          <w:p w:rsidR="001216A6" w:rsidRPr="001216A6" w:rsidRDefault="001216A6" w:rsidP="001A1B82">
            <w:pPr>
              <w:jc w:val="center"/>
            </w:pPr>
          </w:p>
        </w:tc>
        <w:tc>
          <w:tcPr>
            <w:tcW w:w="9491" w:type="dxa"/>
          </w:tcPr>
          <w:p w:rsidR="001216A6" w:rsidRPr="00887F2B" w:rsidRDefault="00C90585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887F2B">
              <w:rPr>
                <w:rFonts w:eastAsia="Calibri"/>
                <w:b/>
                <w:bCs/>
              </w:rPr>
              <w:t>Т</w:t>
            </w:r>
            <w:r w:rsidR="001216A6" w:rsidRPr="00887F2B">
              <w:rPr>
                <w:rFonts w:eastAsia="Calibri"/>
                <w:b/>
                <w:bCs/>
              </w:rPr>
              <w:t>ематика внеаудиторной самостоятельной работы</w:t>
            </w:r>
          </w:p>
          <w:p w:rsidR="001216A6" w:rsidRPr="00887F2B" w:rsidRDefault="001216A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F2B">
              <w:t>Повышение качества ведения документации в КДЛ.</w:t>
            </w:r>
          </w:p>
        </w:tc>
        <w:tc>
          <w:tcPr>
            <w:tcW w:w="1246" w:type="dxa"/>
          </w:tcPr>
          <w:p w:rsidR="001216A6" w:rsidRPr="001216A6" w:rsidRDefault="001216A6" w:rsidP="00E002A8">
            <w:pPr>
              <w:jc w:val="center"/>
            </w:pPr>
            <w:r w:rsidRPr="001216A6">
              <w:t>4</w:t>
            </w:r>
          </w:p>
        </w:tc>
        <w:tc>
          <w:tcPr>
            <w:tcW w:w="1211" w:type="dxa"/>
            <w:vMerge/>
          </w:tcPr>
          <w:p w:rsidR="001216A6" w:rsidRPr="001216A6" w:rsidRDefault="001216A6" w:rsidP="00E002A8">
            <w:pPr>
              <w:jc w:val="center"/>
            </w:pPr>
          </w:p>
        </w:tc>
      </w:tr>
      <w:tr w:rsidR="00390506" w:rsidTr="00E002A8">
        <w:tc>
          <w:tcPr>
            <w:tcW w:w="2838" w:type="dxa"/>
          </w:tcPr>
          <w:p w:rsidR="00390506" w:rsidRPr="00F0375D" w:rsidRDefault="00390506" w:rsidP="001A1B82">
            <w:pPr>
              <w:jc w:val="center"/>
            </w:pPr>
          </w:p>
        </w:tc>
        <w:tc>
          <w:tcPr>
            <w:tcW w:w="9491" w:type="dxa"/>
          </w:tcPr>
          <w:p w:rsidR="00390506" w:rsidRPr="00F0375D" w:rsidRDefault="00390506" w:rsidP="001A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0375D">
              <w:rPr>
                <w:b/>
                <w:bCs/>
              </w:rPr>
              <w:t>Всего</w:t>
            </w:r>
          </w:p>
          <w:p w:rsidR="00390506" w:rsidRPr="00F0375D" w:rsidRDefault="00390506" w:rsidP="001A1B82">
            <w:pPr>
              <w:jc w:val="right"/>
            </w:pPr>
          </w:p>
        </w:tc>
        <w:tc>
          <w:tcPr>
            <w:tcW w:w="1246" w:type="dxa"/>
          </w:tcPr>
          <w:p w:rsidR="00390506" w:rsidRPr="00F0375D" w:rsidRDefault="00390506" w:rsidP="00E002A8">
            <w:pPr>
              <w:jc w:val="center"/>
              <w:rPr>
                <w:b/>
              </w:rPr>
            </w:pPr>
            <w:r w:rsidRPr="00F0375D">
              <w:rPr>
                <w:b/>
              </w:rPr>
              <w:t>62</w:t>
            </w:r>
          </w:p>
        </w:tc>
        <w:tc>
          <w:tcPr>
            <w:tcW w:w="1211" w:type="dxa"/>
          </w:tcPr>
          <w:p w:rsidR="00390506" w:rsidRPr="00F0375D" w:rsidRDefault="00390506" w:rsidP="00E002A8">
            <w:pPr>
              <w:jc w:val="center"/>
            </w:pPr>
          </w:p>
        </w:tc>
      </w:tr>
    </w:tbl>
    <w:p w:rsidR="00235925" w:rsidRDefault="00235925" w:rsidP="00390506"/>
    <w:p w:rsidR="00390506" w:rsidRPr="001F18B4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F18B4">
        <w:t>Для характеристики уровня освоения учебного материала используются следующие обозначения:</w:t>
      </w:r>
    </w:p>
    <w:p w:rsidR="00390506" w:rsidRPr="001F18B4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F18B4">
        <w:t>1.</w:t>
      </w:r>
      <w:r w:rsidR="00460593" w:rsidRPr="001F18B4">
        <w:t xml:space="preserve"> </w:t>
      </w:r>
      <w:r w:rsidRPr="001F18B4">
        <w:t>– ознакомительный (узнавание ране</w:t>
      </w:r>
      <w:r w:rsidR="00C90585" w:rsidRPr="001F18B4">
        <w:t>е изученных объектов, свойств);</w:t>
      </w:r>
    </w:p>
    <w:p w:rsidR="00390506" w:rsidRPr="001F18B4" w:rsidRDefault="00460593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F18B4">
        <w:t xml:space="preserve">2. – </w:t>
      </w:r>
      <w:r w:rsidR="00390506" w:rsidRPr="001F18B4">
        <w:t>репродуктивный (выполнение деятельности по образцу, инструкции или под руководством)</w:t>
      </w:r>
      <w:r w:rsidR="00C90585" w:rsidRPr="001F18B4">
        <w:t>;</w:t>
      </w:r>
    </w:p>
    <w:p w:rsidR="00390506" w:rsidRPr="001F18B4" w:rsidRDefault="00390506" w:rsidP="003905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F18B4">
        <w:t>3. – продуктивный (планирование и самостоятельное выполнение деятельности, решение проблемных задач)</w:t>
      </w:r>
      <w:r w:rsidR="00C90585" w:rsidRPr="001F18B4">
        <w:t>.</w:t>
      </w:r>
    </w:p>
    <w:p w:rsidR="00390506" w:rsidRDefault="00390506" w:rsidP="00390506">
      <w:pPr>
        <w:tabs>
          <w:tab w:val="left" w:pos="3820"/>
        </w:tabs>
        <w:rPr>
          <w:b/>
          <w:i/>
          <w:sz w:val="28"/>
          <w:szCs w:val="28"/>
        </w:rPr>
      </w:pPr>
    </w:p>
    <w:p w:rsidR="00390506" w:rsidRDefault="00390506" w:rsidP="00390506">
      <w:pPr>
        <w:sectPr w:rsidR="00390506" w:rsidSect="002B0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90506" w:rsidRPr="00ED41D5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ED41D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90506" w:rsidRPr="00F870B2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70B2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</w:t>
      </w:r>
      <w:r w:rsidR="00FB0A53">
        <w:rPr>
          <w:bCs/>
          <w:sz w:val="28"/>
          <w:szCs w:val="28"/>
        </w:rPr>
        <w:t>ребует наличия кабинета «Экономики и управления лабораторной службой</w:t>
      </w:r>
      <w:r>
        <w:rPr>
          <w:bCs/>
          <w:sz w:val="28"/>
          <w:szCs w:val="28"/>
        </w:rPr>
        <w:t>».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Pr="00C13E3E" w:rsidRDefault="00FB0A53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E3E">
        <w:rPr>
          <w:bCs/>
          <w:sz w:val="28"/>
          <w:szCs w:val="28"/>
        </w:rPr>
        <w:t>Оборудование кабинета и рабочих мест кабинета: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дидактических обучающих и контролирующих материалов;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спиртовка;</w:t>
      </w:r>
    </w:p>
    <w:p w:rsidR="00390506" w:rsidRDefault="00390506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бинокулярный биологический микроскоп;</w:t>
      </w:r>
    </w:p>
    <w:p w:rsidR="002B0BB0" w:rsidRPr="002641B7" w:rsidRDefault="002B0BB0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дозаторы;</w:t>
      </w:r>
    </w:p>
    <w:p w:rsidR="002641B7" w:rsidRDefault="002641B7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лабораторная посуда;</w:t>
      </w:r>
    </w:p>
    <w:p w:rsidR="00390506" w:rsidRDefault="00460593" w:rsidP="00390506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гематологический </w:t>
      </w:r>
      <w:r w:rsidR="00E13DB6">
        <w:rPr>
          <w:bCs/>
          <w:sz w:val="28"/>
          <w:szCs w:val="28"/>
        </w:rPr>
        <w:t>анализатор.</w:t>
      </w: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Default="00390506" w:rsidP="00390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887F2B" w:rsidRPr="00887F2B" w:rsidRDefault="00887F2B" w:rsidP="00887F2B">
      <w:pPr>
        <w:pStyle w:val="a7"/>
        <w:numPr>
          <w:ilvl w:val="0"/>
          <w:numId w:val="22"/>
        </w:numPr>
        <w:ind w:left="284" w:hanging="284"/>
        <w:jc w:val="left"/>
        <w:rPr>
          <w:bCs/>
          <w:i w:val="0"/>
          <w:sz w:val="28"/>
          <w:szCs w:val="28"/>
        </w:rPr>
      </w:pPr>
      <w:r w:rsidRPr="00887F2B">
        <w:rPr>
          <w:bCs/>
          <w:i w:val="0"/>
          <w:sz w:val="28"/>
          <w:szCs w:val="28"/>
        </w:rPr>
        <w:t>мультимедийная система (компьютер, интерактивная доска, телеэкран);</w:t>
      </w:r>
    </w:p>
    <w:p w:rsidR="00887F2B" w:rsidRPr="00887F2B" w:rsidRDefault="00887F2B" w:rsidP="00887F2B">
      <w:pPr>
        <w:pStyle w:val="a7"/>
        <w:numPr>
          <w:ilvl w:val="0"/>
          <w:numId w:val="22"/>
        </w:numPr>
        <w:ind w:left="284" w:hanging="284"/>
        <w:jc w:val="left"/>
        <w:rPr>
          <w:bCs/>
          <w:i w:val="0"/>
          <w:sz w:val="28"/>
          <w:szCs w:val="28"/>
        </w:rPr>
      </w:pPr>
      <w:r w:rsidRPr="00887F2B">
        <w:rPr>
          <w:bCs/>
          <w:i w:val="0"/>
          <w:sz w:val="28"/>
          <w:szCs w:val="28"/>
        </w:rPr>
        <w:t>видеофильмы;</w:t>
      </w:r>
    </w:p>
    <w:p w:rsidR="00887F2B" w:rsidRPr="00887F2B" w:rsidRDefault="00887F2B" w:rsidP="00887F2B">
      <w:pPr>
        <w:pStyle w:val="a7"/>
        <w:numPr>
          <w:ilvl w:val="0"/>
          <w:numId w:val="22"/>
        </w:numPr>
        <w:ind w:left="284" w:hanging="284"/>
        <w:jc w:val="left"/>
        <w:rPr>
          <w:bCs/>
          <w:i w:val="0"/>
          <w:sz w:val="28"/>
          <w:szCs w:val="28"/>
        </w:rPr>
      </w:pPr>
      <w:r w:rsidRPr="00887F2B">
        <w:rPr>
          <w:bCs/>
          <w:i w:val="0"/>
          <w:sz w:val="28"/>
          <w:szCs w:val="28"/>
        </w:rPr>
        <w:t>обучающие компьютерные программы;</w:t>
      </w:r>
    </w:p>
    <w:p w:rsidR="00887F2B" w:rsidRPr="00887F2B" w:rsidRDefault="00887F2B" w:rsidP="00887F2B">
      <w:pPr>
        <w:pStyle w:val="a7"/>
        <w:numPr>
          <w:ilvl w:val="0"/>
          <w:numId w:val="22"/>
        </w:numPr>
        <w:ind w:left="284" w:hanging="284"/>
        <w:jc w:val="left"/>
        <w:rPr>
          <w:bCs/>
          <w:i w:val="0"/>
          <w:sz w:val="28"/>
          <w:szCs w:val="28"/>
        </w:rPr>
      </w:pPr>
      <w:r w:rsidRPr="00887F2B">
        <w:rPr>
          <w:i w:val="0"/>
          <w:sz w:val="28"/>
          <w:szCs w:val="28"/>
        </w:rPr>
        <w:t>контролирующие компьютерные программы.</w:t>
      </w:r>
    </w:p>
    <w:p w:rsidR="00390506" w:rsidRDefault="00390506" w:rsidP="003905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0506" w:rsidRDefault="00390506" w:rsidP="003B2D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90506" w:rsidRDefault="00390506" w:rsidP="003B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90506" w:rsidRDefault="00390506" w:rsidP="003B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460593" w:rsidRPr="00460593" w:rsidRDefault="00460593" w:rsidP="003B2D5D">
      <w:pPr>
        <w:numPr>
          <w:ilvl w:val="0"/>
          <w:numId w:val="14"/>
        </w:numPr>
        <w:ind w:left="426"/>
        <w:jc w:val="both"/>
        <w:rPr>
          <w:color w:val="000000"/>
          <w:spacing w:val="-6"/>
          <w:sz w:val="28"/>
          <w:szCs w:val="28"/>
        </w:rPr>
      </w:pPr>
      <w:r w:rsidRPr="00460593">
        <w:rPr>
          <w:color w:val="000000"/>
          <w:spacing w:val="-9"/>
          <w:sz w:val="28"/>
          <w:szCs w:val="28"/>
        </w:rPr>
        <w:t xml:space="preserve">Кишкун А.А. </w:t>
      </w:r>
      <w:r w:rsidRPr="00460593">
        <w:rPr>
          <w:color w:val="000000"/>
          <w:spacing w:val="-6"/>
          <w:sz w:val="28"/>
          <w:szCs w:val="28"/>
        </w:rPr>
        <w:t xml:space="preserve">Клиническая лабораторная диагностика: Учебное пособие для медицинских </w:t>
      </w:r>
      <w:r w:rsidR="003B2D5D">
        <w:rPr>
          <w:color w:val="000000"/>
          <w:spacing w:val="-6"/>
          <w:sz w:val="28"/>
          <w:szCs w:val="28"/>
        </w:rPr>
        <w:t>сестер. – М: ГЭОТАР- Медиа, 201</w:t>
      </w:r>
      <w:r w:rsidR="00CE7E1B">
        <w:rPr>
          <w:color w:val="000000"/>
          <w:spacing w:val="-6"/>
          <w:sz w:val="28"/>
          <w:szCs w:val="28"/>
        </w:rPr>
        <w:t>8</w:t>
      </w:r>
      <w:r w:rsidRPr="00460593">
        <w:rPr>
          <w:color w:val="000000"/>
          <w:spacing w:val="-6"/>
          <w:sz w:val="28"/>
          <w:szCs w:val="28"/>
        </w:rPr>
        <w:t xml:space="preserve"> – 720с.</w:t>
      </w:r>
    </w:p>
    <w:p w:rsidR="00460593" w:rsidRPr="00F32545" w:rsidRDefault="00460593" w:rsidP="003B2D5D">
      <w:pPr>
        <w:numPr>
          <w:ilvl w:val="0"/>
          <w:numId w:val="14"/>
        </w:numPr>
        <w:ind w:left="426"/>
        <w:jc w:val="both"/>
        <w:rPr>
          <w:color w:val="000000"/>
          <w:spacing w:val="-9"/>
          <w:sz w:val="28"/>
          <w:szCs w:val="28"/>
        </w:rPr>
      </w:pPr>
      <w:r w:rsidRPr="00460593">
        <w:rPr>
          <w:rStyle w:val="ad"/>
          <w:b w:val="0"/>
          <w:color w:val="000000"/>
          <w:sz w:val="28"/>
          <w:szCs w:val="28"/>
        </w:rPr>
        <w:t xml:space="preserve">Кишкун А.А. </w:t>
      </w:r>
      <w:r w:rsidRPr="00460593">
        <w:rPr>
          <w:color w:val="000000"/>
          <w:spacing w:val="-6"/>
          <w:sz w:val="28"/>
          <w:szCs w:val="28"/>
        </w:rPr>
        <w:t xml:space="preserve">Руководство по лабораторным методам диагностики. – М: </w:t>
      </w:r>
      <w:r w:rsidR="003B2D5D">
        <w:rPr>
          <w:color w:val="000000"/>
          <w:spacing w:val="-6"/>
          <w:sz w:val="28"/>
          <w:szCs w:val="28"/>
        </w:rPr>
        <w:t>ГЭОТАР-Медиа, 201</w:t>
      </w:r>
      <w:r w:rsidR="00CE7E1B">
        <w:rPr>
          <w:color w:val="000000"/>
          <w:spacing w:val="-6"/>
          <w:sz w:val="28"/>
          <w:szCs w:val="28"/>
        </w:rPr>
        <w:t>7</w:t>
      </w:r>
      <w:r w:rsidRPr="00460593">
        <w:rPr>
          <w:color w:val="000000"/>
          <w:spacing w:val="-6"/>
          <w:sz w:val="28"/>
          <w:szCs w:val="28"/>
        </w:rPr>
        <w:t xml:space="preserve"> – 800 с.</w:t>
      </w:r>
    </w:p>
    <w:p w:rsidR="00F32545" w:rsidRPr="00F32545" w:rsidRDefault="00F32545" w:rsidP="003B2D5D">
      <w:pPr>
        <w:numPr>
          <w:ilvl w:val="0"/>
          <w:numId w:val="14"/>
        </w:numPr>
        <w:ind w:left="4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Кишкун А.А. Справочник заведующего клинико-диагностической лаборато</w:t>
      </w:r>
      <w:r w:rsidR="003B2D5D">
        <w:rPr>
          <w:color w:val="000000"/>
          <w:spacing w:val="-6"/>
          <w:sz w:val="28"/>
          <w:szCs w:val="28"/>
        </w:rPr>
        <w:t>рией. – М.: «ГЭОТАР-Медиа», 4-е изд., 201</w:t>
      </w:r>
      <w:r w:rsidR="00CE7E1B">
        <w:rPr>
          <w:color w:val="000000"/>
          <w:spacing w:val="-6"/>
          <w:sz w:val="28"/>
          <w:szCs w:val="28"/>
        </w:rPr>
        <w:t>7</w:t>
      </w:r>
      <w:r>
        <w:rPr>
          <w:color w:val="000000"/>
          <w:spacing w:val="-6"/>
          <w:sz w:val="28"/>
          <w:szCs w:val="28"/>
        </w:rPr>
        <w:t>. – 704 с.:ил.</w:t>
      </w:r>
    </w:p>
    <w:p w:rsidR="00C13E3E" w:rsidRPr="00460593" w:rsidRDefault="00C13E3E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/>
        <w:ind w:left="426"/>
        <w:jc w:val="both"/>
        <w:rPr>
          <w:sz w:val="28"/>
          <w:szCs w:val="28"/>
        </w:rPr>
      </w:pPr>
      <w:r w:rsidRPr="00460593">
        <w:rPr>
          <w:sz w:val="28"/>
          <w:szCs w:val="28"/>
        </w:rPr>
        <w:t>Отраслевой стандарт «Правила проведения внутрилабораторного КК количественных методов клинических лабораторных исследований с использованием контрольных материалов».</w:t>
      </w:r>
    </w:p>
    <w:p w:rsidR="00C13E3E" w:rsidRPr="00460593" w:rsidRDefault="00C13E3E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426"/>
        <w:jc w:val="both"/>
        <w:rPr>
          <w:sz w:val="28"/>
          <w:szCs w:val="28"/>
        </w:rPr>
      </w:pPr>
      <w:r w:rsidRPr="00460593">
        <w:rPr>
          <w:sz w:val="28"/>
          <w:szCs w:val="28"/>
        </w:rPr>
        <w:t>Приказ №220 МЗ РФ.</w:t>
      </w:r>
    </w:p>
    <w:p w:rsidR="00C13E3E" w:rsidRPr="00460593" w:rsidRDefault="00C13E3E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426"/>
        <w:jc w:val="both"/>
        <w:rPr>
          <w:sz w:val="28"/>
          <w:szCs w:val="28"/>
        </w:rPr>
      </w:pPr>
      <w:r w:rsidRPr="00460593">
        <w:rPr>
          <w:sz w:val="28"/>
          <w:szCs w:val="28"/>
        </w:rPr>
        <w:t>Приказ №380 МЗ РФ.</w:t>
      </w:r>
    </w:p>
    <w:p w:rsidR="00C13E3E" w:rsidRPr="00460593" w:rsidRDefault="00C13E3E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426"/>
        <w:jc w:val="both"/>
        <w:rPr>
          <w:sz w:val="28"/>
          <w:szCs w:val="28"/>
        </w:rPr>
      </w:pPr>
      <w:r w:rsidRPr="00460593">
        <w:rPr>
          <w:sz w:val="28"/>
          <w:szCs w:val="28"/>
        </w:rPr>
        <w:t>Приказ №45 МЗ РФ.</w:t>
      </w:r>
    </w:p>
    <w:p w:rsidR="00C13E3E" w:rsidRDefault="00C13E3E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426"/>
        <w:jc w:val="both"/>
        <w:rPr>
          <w:sz w:val="28"/>
          <w:szCs w:val="28"/>
        </w:rPr>
      </w:pPr>
      <w:r w:rsidRPr="00460593">
        <w:rPr>
          <w:sz w:val="28"/>
          <w:szCs w:val="28"/>
        </w:rPr>
        <w:t>Приказ №541н МЗ и СР РФ</w:t>
      </w:r>
    </w:p>
    <w:p w:rsidR="002B0BB0" w:rsidRPr="00887F2B" w:rsidRDefault="003B2D5D" w:rsidP="003B2D5D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пособие. </w:t>
      </w:r>
      <w:r w:rsidR="009D0D8E">
        <w:rPr>
          <w:sz w:val="28"/>
          <w:szCs w:val="28"/>
        </w:rPr>
        <w:t xml:space="preserve">Экономика и управление лабораторной службой. </w:t>
      </w:r>
      <w:r>
        <w:rPr>
          <w:sz w:val="28"/>
          <w:szCs w:val="28"/>
        </w:rPr>
        <w:t xml:space="preserve">Бочарова Л.И.  </w:t>
      </w:r>
      <w:r w:rsidR="009D0D8E">
        <w:rPr>
          <w:sz w:val="28"/>
          <w:szCs w:val="28"/>
        </w:rPr>
        <w:t>Ставрополь: ГБОУ СПО СК СБМК, 2011.</w:t>
      </w:r>
    </w:p>
    <w:p w:rsidR="00390506" w:rsidRDefault="00390506" w:rsidP="003905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Дополнительные источники: </w:t>
      </w:r>
    </w:p>
    <w:p w:rsidR="00460593" w:rsidRDefault="00460593" w:rsidP="00460593">
      <w:pPr>
        <w:numPr>
          <w:ilvl w:val="0"/>
          <w:numId w:val="15"/>
        </w:numPr>
        <w:ind w:left="42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ГОСТ Р ИСО 15189-2009. Лаборатории медицинские. Частные требования к качеству и компетентности. Введ. 01.09.10. – 38 с. – Код ОКС 11.100.</w:t>
      </w:r>
    </w:p>
    <w:p w:rsidR="00460593" w:rsidRDefault="00460593" w:rsidP="00460593">
      <w:pPr>
        <w:numPr>
          <w:ilvl w:val="0"/>
          <w:numId w:val="15"/>
        </w:numPr>
        <w:ind w:left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ГОСТ Р 52905-2007 Лаборатории медицинские. Требования безопасности. Введ. </w:t>
      </w:r>
      <w:r>
        <w:rPr>
          <w:sz w:val="28"/>
          <w:szCs w:val="28"/>
        </w:rPr>
        <w:t>01.07.09. – 41 с. – Код ОКС 11.100.</w:t>
      </w:r>
    </w:p>
    <w:p w:rsidR="00C13E3E" w:rsidRDefault="00C13E3E" w:rsidP="00460593">
      <w:pPr>
        <w:pStyle w:val="a5"/>
        <w:numPr>
          <w:ilvl w:val="0"/>
          <w:numId w:val="15"/>
        </w:numPr>
        <w:ind w:left="426"/>
        <w:rPr>
          <w:sz w:val="28"/>
          <w:szCs w:val="28"/>
        </w:rPr>
      </w:pPr>
      <w:r w:rsidRPr="00C13E3E">
        <w:rPr>
          <w:sz w:val="28"/>
          <w:szCs w:val="28"/>
        </w:rPr>
        <w:t xml:space="preserve">Приказ Министерства здравоохранения и социального развития РФ от 6 августа </w:t>
      </w:r>
      <w:smartTag w:uri="urn:schemas-microsoft-com:office:smarttags" w:element="metricconverter">
        <w:smartTagPr>
          <w:attr w:name="ProductID" w:val="2007 г"/>
        </w:smartTagPr>
        <w:r w:rsidRPr="00C13E3E">
          <w:rPr>
            <w:sz w:val="28"/>
            <w:szCs w:val="28"/>
          </w:rPr>
          <w:t>2007 г</w:t>
        </w:r>
      </w:smartTag>
      <w:r w:rsidRPr="00C13E3E">
        <w:rPr>
          <w:sz w:val="28"/>
          <w:szCs w:val="28"/>
        </w:rPr>
        <w:t>. N 526.</w:t>
      </w:r>
    </w:p>
    <w:p w:rsidR="00C13E3E" w:rsidRDefault="00C13E3E" w:rsidP="00C13E3E">
      <w:pPr>
        <w:rPr>
          <w:sz w:val="28"/>
          <w:szCs w:val="28"/>
        </w:rPr>
      </w:pPr>
    </w:p>
    <w:p w:rsidR="00C13E3E" w:rsidRPr="00C13E3E" w:rsidRDefault="00C13E3E" w:rsidP="00C13E3E">
      <w:pPr>
        <w:rPr>
          <w:sz w:val="28"/>
          <w:szCs w:val="28"/>
        </w:rPr>
      </w:pPr>
    </w:p>
    <w:p w:rsidR="005F0168" w:rsidRDefault="00390506" w:rsidP="003905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Интернет-ресурсы:</w:t>
      </w:r>
    </w:p>
    <w:p w:rsidR="00390506" w:rsidRDefault="005F0168" w:rsidP="003905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1.Библиотека   </w:t>
      </w:r>
      <w:r w:rsidR="00390506">
        <w:rPr>
          <w:bCs/>
          <w:sz w:val="28"/>
          <w:szCs w:val="28"/>
        </w:rPr>
        <w:t xml:space="preserve"> </w:t>
      </w:r>
      <w:hyperlink r:id="rId9" w:history="1">
        <w:r w:rsidRPr="003033BA">
          <w:rPr>
            <w:rStyle w:val="ae"/>
            <w:bCs/>
            <w:sz w:val="28"/>
            <w:szCs w:val="28"/>
            <w:lang w:val="en-US"/>
          </w:rPr>
          <w:t>http</w:t>
        </w:r>
        <w:r w:rsidRPr="003033BA">
          <w:rPr>
            <w:rStyle w:val="ae"/>
            <w:bCs/>
            <w:sz w:val="28"/>
            <w:szCs w:val="28"/>
          </w:rPr>
          <w:t>://</w:t>
        </w:r>
        <w:r w:rsidRPr="003033BA">
          <w:rPr>
            <w:rStyle w:val="ae"/>
            <w:bCs/>
            <w:sz w:val="28"/>
            <w:szCs w:val="28"/>
            <w:lang w:val="en-US"/>
          </w:rPr>
          <w:t>kdl</w:t>
        </w:r>
        <w:r w:rsidRPr="003033BA">
          <w:rPr>
            <w:rStyle w:val="ae"/>
            <w:bCs/>
            <w:sz w:val="28"/>
            <w:szCs w:val="28"/>
          </w:rPr>
          <w:t>.</w:t>
        </w:r>
        <w:r w:rsidRPr="003033BA">
          <w:rPr>
            <w:rStyle w:val="ae"/>
            <w:bCs/>
            <w:sz w:val="28"/>
            <w:szCs w:val="28"/>
            <w:lang w:val="en-US"/>
          </w:rPr>
          <w:t>inf</w:t>
        </w:r>
        <w:r w:rsidRPr="003033BA">
          <w:rPr>
            <w:rStyle w:val="ae"/>
            <w:bCs/>
            <w:sz w:val="28"/>
            <w:szCs w:val="28"/>
          </w:rPr>
          <w:t>.</w:t>
        </w:r>
        <w:r w:rsidRPr="003033BA">
          <w:rPr>
            <w:rStyle w:val="ae"/>
            <w:bCs/>
            <w:sz w:val="28"/>
            <w:szCs w:val="28"/>
            <w:lang w:val="en-US"/>
          </w:rPr>
          <w:t>ua</w:t>
        </w:r>
        <w:r w:rsidRPr="003033BA">
          <w:rPr>
            <w:rStyle w:val="ae"/>
            <w:bCs/>
            <w:sz w:val="28"/>
            <w:szCs w:val="28"/>
          </w:rPr>
          <w:t>/</w:t>
        </w:r>
      </w:hyperlink>
    </w:p>
    <w:p w:rsidR="005F0168" w:rsidRPr="005F0168" w:rsidRDefault="0012248E" w:rsidP="005F0168">
      <w:pPr>
        <w:pStyle w:val="a5"/>
        <w:numPr>
          <w:ilvl w:val="0"/>
          <w:numId w:val="11"/>
        </w:numPr>
        <w:ind w:left="284" w:hanging="284"/>
        <w:rPr>
          <w:sz w:val="28"/>
          <w:szCs w:val="28"/>
        </w:rPr>
      </w:pPr>
      <w:hyperlink r:id="rId10" w:anchor="1" w:history="1">
        <w:r w:rsidR="005F0168" w:rsidRPr="005F0168">
          <w:rPr>
            <w:rStyle w:val="ae"/>
            <w:kern w:val="36"/>
            <w:sz w:val="28"/>
            <w:szCs w:val="28"/>
          </w:rPr>
          <w:t>https://e.lanbook.com/reader/book/171861/#1</w:t>
        </w:r>
      </w:hyperlink>
      <w:r w:rsidR="005F0168" w:rsidRPr="005F0168">
        <w:rPr>
          <w:kern w:val="36"/>
          <w:sz w:val="28"/>
          <w:szCs w:val="28"/>
        </w:rPr>
        <w:t xml:space="preserve"> Л</w:t>
      </w:r>
      <w:r w:rsidR="005F0168" w:rsidRPr="005F0168">
        <w:rPr>
          <w:sz w:val="28"/>
          <w:szCs w:val="28"/>
        </w:rPr>
        <w:t>абораторная диагностика заболеваний внутренних органов: учебное пособие для СПО/Т.П. Стемпень и др.- Санкт-Петербург: Лань, 2021.- 252 с. (электронно- библиотечная система «Лань»)</w:t>
      </w:r>
    </w:p>
    <w:p w:rsidR="005F0168" w:rsidRDefault="0012248E" w:rsidP="005F0168">
      <w:pPr>
        <w:pStyle w:val="a5"/>
        <w:numPr>
          <w:ilvl w:val="0"/>
          <w:numId w:val="11"/>
        </w:numPr>
        <w:ind w:left="284" w:hanging="284"/>
        <w:rPr>
          <w:sz w:val="28"/>
          <w:szCs w:val="28"/>
        </w:rPr>
      </w:pPr>
      <w:hyperlink r:id="rId11" w:anchor="1" w:history="1">
        <w:r w:rsidR="005F0168" w:rsidRPr="00F94ABD">
          <w:rPr>
            <w:rStyle w:val="ae"/>
            <w:kern w:val="36"/>
            <w:sz w:val="28"/>
            <w:szCs w:val="28"/>
          </w:rPr>
          <w:t>https://e.lanbook.com/reader/book/113515/#1</w:t>
        </w:r>
      </w:hyperlink>
      <w:r w:rsidR="005F0168" w:rsidRPr="00483967">
        <w:rPr>
          <w:kern w:val="36"/>
          <w:sz w:val="28"/>
          <w:szCs w:val="28"/>
        </w:rPr>
        <w:t xml:space="preserve"> </w:t>
      </w:r>
      <w:r w:rsidR="005F0168">
        <w:rPr>
          <w:kern w:val="36"/>
          <w:sz w:val="28"/>
          <w:szCs w:val="28"/>
        </w:rPr>
        <w:t>Организация и оценка деятельности параклинических подразделений медицинских организаций</w:t>
      </w:r>
      <w:r w:rsidR="005F0168" w:rsidRPr="007F737B">
        <w:rPr>
          <w:sz w:val="28"/>
          <w:szCs w:val="28"/>
        </w:rPr>
        <w:t>: учебное пособие</w:t>
      </w:r>
      <w:r w:rsidR="005F0168">
        <w:rPr>
          <w:sz w:val="28"/>
          <w:szCs w:val="28"/>
        </w:rPr>
        <w:t xml:space="preserve"> </w:t>
      </w:r>
      <w:r w:rsidR="005F0168" w:rsidRPr="007F737B">
        <w:rPr>
          <w:sz w:val="28"/>
          <w:szCs w:val="28"/>
        </w:rPr>
        <w:t>/</w:t>
      </w:r>
      <w:r w:rsidR="005F0168">
        <w:rPr>
          <w:sz w:val="28"/>
          <w:szCs w:val="28"/>
        </w:rPr>
        <w:t xml:space="preserve">А.В.Ногайцев </w:t>
      </w:r>
      <w:r w:rsidR="005F0168" w:rsidRPr="007F737B">
        <w:rPr>
          <w:sz w:val="28"/>
          <w:szCs w:val="28"/>
        </w:rPr>
        <w:t xml:space="preserve"> и др.- </w:t>
      </w:r>
      <w:r w:rsidR="005F0168">
        <w:rPr>
          <w:sz w:val="28"/>
          <w:szCs w:val="28"/>
        </w:rPr>
        <w:t>Томск</w:t>
      </w:r>
      <w:r w:rsidR="005F0168" w:rsidRPr="007F737B">
        <w:rPr>
          <w:sz w:val="28"/>
          <w:szCs w:val="28"/>
        </w:rPr>
        <w:t xml:space="preserve">: </w:t>
      </w:r>
      <w:r w:rsidR="005F0168">
        <w:rPr>
          <w:sz w:val="28"/>
          <w:szCs w:val="28"/>
        </w:rPr>
        <w:t>Из-во СибГМУ 2017</w:t>
      </w:r>
      <w:r w:rsidR="005F0168" w:rsidRPr="007F737B">
        <w:rPr>
          <w:sz w:val="28"/>
          <w:szCs w:val="28"/>
        </w:rPr>
        <w:t xml:space="preserve">.- </w:t>
      </w:r>
      <w:r w:rsidR="005F0168">
        <w:rPr>
          <w:sz w:val="28"/>
          <w:szCs w:val="28"/>
        </w:rPr>
        <w:t>144</w:t>
      </w:r>
      <w:r w:rsidR="005F0168" w:rsidRPr="007F737B">
        <w:rPr>
          <w:sz w:val="28"/>
          <w:szCs w:val="28"/>
        </w:rPr>
        <w:t xml:space="preserve"> с. (электронно- библиотечная система «Лань»)</w:t>
      </w:r>
    </w:p>
    <w:p w:rsidR="005F0168" w:rsidRDefault="005F0168" w:rsidP="005F0168">
      <w:pPr>
        <w:pStyle w:val="a5"/>
        <w:shd w:val="clear" w:color="auto" w:fill="FFFFFF"/>
        <w:outlineLvl w:val="0"/>
        <w:rPr>
          <w:kern w:val="36"/>
          <w:sz w:val="28"/>
          <w:szCs w:val="28"/>
        </w:rPr>
      </w:pPr>
    </w:p>
    <w:p w:rsidR="005F0168" w:rsidRDefault="005F0168" w:rsidP="00390506">
      <w:pPr>
        <w:rPr>
          <w:bCs/>
          <w:sz w:val="28"/>
          <w:szCs w:val="28"/>
        </w:rPr>
      </w:pPr>
    </w:p>
    <w:p w:rsidR="00390506" w:rsidRDefault="00390506" w:rsidP="00390506">
      <w:pPr>
        <w:rPr>
          <w:bCs/>
          <w:sz w:val="28"/>
          <w:szCs w:val="28"/>
        </w:rPr>
      </w:pPr>
    </w:p>
    <w:p w:rsidR="00390506" w:rsidRDefault="00390506" w:rsidP="00390506">
      <w:pPr>
        <w:rPr>
          <w:b/>
          <w:cap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390506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390506" w:rsidRDefault="00390506" w:rsidP="00390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390506" w:rsidRPr="002154D7" w:rsidTr="00A527DC">
        <w:tc>
          <w:tcPr>
            <w:tcW w:w="4795" w:type="dxa"/>
          </w:tcPr>
          <w:p w:rsidR="00390506" w:rsidRPr="002154D7" w:rsidRDefault="00390506" w:rsidP="00E002A8">
            <w:pPr>
              <w:jc w:val="center"/>
              <w:rPr>
                <w:b/>
                <w:bCs/>
              </w:rPr>
            </w:pPr>
            <w:r w:rsidRPr="002154D7">
              <w:rPr>
                <w:b/>
                <w:bCs/>
              </w:rPr>
              <w:t>Результаты обучения</w:t>
            </w:r>
          </w:p>
          <w:p w:rsidR="00390506" w:rsidRPr="002154D7" w:rsidRDefault="00390506" w:rsidP="00E002A8">
            <w:pPr>
              <w:jc w:val="center"/>
            </w:pPr>
            <w:r w:rsidRPr="002154D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76" w:type="dxa"/>
          </w:tcPr>
          <w:p w:rsidR="00390506" w:rsidRPr="002154D7" w:rsidRDefault="00390506" w:rsidP="00E002A8">
            <w:pPr>
              <w:jc w:val="center"/>
              <w:rPr>
                <w:b/>
              </w:rPr>
            </w:pPr>
            <w:r w:rsidRPr="002154D7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390506" w:rsidRPr="00887F2B" w:rsidTr="00A527DC">
        <w:tc>
          <w:tcPr>
            <w:tcW w:w="4795" w:type="dxa"/>
          </w:tcPr>
          <w:p w:rsidR="00390506" w:rsidRPr="00887F2B" w:rsidRDefault="00887F2B" w:rsidP="00E002A8">
            <w:r w:rsidRPr="00887F2B">
              <w:rPr>
                <w:b/>
                <w:i/>
              </w:rPr>
              <w:t>Освоенные умения:</w:t>
            </w:r>
          </w:p>
        </w:tc>
        <w:tc>
          <w:tcPr>
            <w:tcW w:w="4776" w:type="dxa"/>
          </w:tcPr>
          <w:p w:rsidR="00390506" w:rsidRPr="00887F2B" w:rsidRDefault="00390506" w:rsidP="00E002A8"/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</w:t>
            </w:r>
          </w:p>
        </w:tc>
        <w:tc>
          <w:tcPr>
            <w:tcW w:w="4776" w:type="dxa"/>
          </w:tcPr>
          <w:p w:rsidR="00390506" w:rsidRPr="00E85F16" w:rsidRDefault="00E85F16" w:rsidP="00E85F16">
            <w:r w:rsidRPr="00E85F16">
              <w:rPr>
                <w:bCs/>
              </w:rPr>
              <w:t>выполнение правил внутреннего распорядка лаборатории и обязанностей специалиста КДЛ, тестирование, экспертная оценка,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рассчитать себестоимость медицинской услуги</w:t>
            </w:r>
          </w:p>
        </w:tc>
        <w:tc>
          <w:tcPr>
            <w:tcW w:w="4776" w:type="dxa"/>
          </w:tcPr>
          <w:p w:rsidR="00390506" w:rsidRPr="00E85F16" w:rsidRDefault="00E85F16" w:rsidP="00E85F16">
            <w:r w:rsidRPr="00E85F16">
              <w:rPr>
                <w:bCs/>
              </w:rPr>
              <w:t>в</w:t>
            </w:r>
            <w:r w:rsidR="00A527DC" w:rsidRPr="00E85F16">
              <w:rPr>
                <w:bCs/>
              </w:rPr>
              <w:t xml:space="preserve">ыполнение алгоритма </w:t>
            </w:r>
            <w:r w:rsidR="00A527DC" w:rsidRPr="00E85F16">
              <w:t>расчета себестоимости медицинской услуги</w:t>
            </w:r>
            <w:r w:rsidRPr="00E85F16">
              <w:t xml:space="preserve">, </w:t>
            </w:r>
            <w:r w:rsidRPr="00E85F16">
              <w:rPr>
                <w:bCs/>
              </w:rPr>
              <w:t>тестирование, экспертная оценка,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проводить расчеты статистических показателей</w:t>
            </w:r>
          </w:p>
        </w:tc>
        <w:tc>
          <w:tcPr>
            <w:tcW w:w="4776" w:type="dxa"/>
          </w:tcPr>
          <w:p w:rsidR="00390506" w:rsidRPr="00E85F16" w:rsidRDefault="00E85F16" w:rsidP="00E85F16">
            <w:r w:rsidRPr="00E85F16">
              <w:rPr>
                <w:bCs/>
              </w:rPr>
              <w:t>в</w:t>
            </w:r>
            <w:r w:rsidR="00A527DC" w:rsidRPr="00E85F16">
              <w:rPr>
                <w:bCs/>
              </w:rPr>
              <w:t>ыполнение алгоритма расчета статистических показателей при работе на анализаторах</w:t>
            </w:r>
            <w:r w:rsidRPr="00E85F16">
              <w:rPr>
                <w:bCs/>
              </w:rPr>
              <w:t>, тестирование, выполнение ситуационных задач, экспертная оценка, зачёт</w:t>
            </w:r>
          </w:p>
        </w:tc>
      </w:tr>
      <w:tr w:rsidR="00390506" w:rsidRPr="00887F2B" w:rsidTr="00A527DC">
        <w:tc>
          <w:tcPr>
            <w:tcW w:w="4795" w:type="dxa"/>
          </w:tcPr>
          <w:p w:rsidR="00390506" w:rsidRPr="00887F2B" w:rsidRDefault="00887F2B" w:rsidP="00E002A8">
            <w:r w:rsidRPr="00887F2B">
              <w:rPr>
                <w:b/>
                <w:i/>
              </w:rPr>
              <w:t>Усвоенные знания:</w:t>
            </w:r>
          </w:p>
        </w:tc>
        <w:tc>
          <w:tcPr>
            <w:tcW w:w="4776" w:type="dxa"/>
          </w:tcPr>
          <w:p w:rsidR="00390506" w:rsidRPr="00887F2B" w:rsidRDefault="00390506" w:rsidP="00E002A8"/>
        </w:tc>
      </w:tr>
      <w:tr w:rsidR="00390506" w:rsidRPr="00E85F16" w:rsidTr="00A527DC">
        <w:tc>
          <w:tcPr>
            <w:tcW w:w="4795" w:type="dxa"/>
          </w:tcPr>
          <w:p w:rsidR="00390506" w:rsidRPr="00E85F16" w:rsidRDefault="00E85F16" w:rsidP="00E002A8">
            <w:r w:rsidRPr="00E85F16">
              <w:t>основы</w:t>
            </w:r>
            <w:r w:rsidR="00A527DC" w:rsidRPr="00E85F16">
              <w:t xml:space="preserve"> законодательства РФ об охране здоровья граждан</w:t>
            </w:r>
          </w:p>
        </w:tc>
        <w:tc>
          <w:tcPr>
            <w:tcW w:w="4776" w:type="dxa"/>
          </w:tcPr>
          <w:p w:rsidR="00390506" w:rsidRPr="00E85F16" w:rsidRDefault="00E85F16" w:rsidP="00E002A8">
            <w:r w:rsidRPr="00E85F16">
              <w:rPr>
                <w:bCs/>
              </w:rPr>
              <w:t xml:space="preserve">выполнение </w:t>
            </w:r>
            <w:r w:rsidRPr="00E85F16">
              <w:t>правил внутреннего распорядка лаборатории и техники безопасности при работе с различными химическими реактивами, оборудованием лаборатории,</w:t>
            </w:r>
            <w:r w:rsidRPr="00E85F16">
              <w:rPr>
                <w:bCs/>
              </w:rPr>
              <w:t xml:space="preserve"> тестирование,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E85F16" w:rsidP="00E002A8">
            <w:r w:rsidRPr="00E85F16">
              <w:t>организация</w:t>
            </w:r>
            <w:r w:rsidR="00A527DC" w:rsidRPr="00E85F16">
              <w:t xml:space="preserve"> лабораторной службы РФ, ее задачи, структуру, перспективы развития</w:t>
            </w:r>
          </w:p>
        </w:tc>
        <w:tc>
          <w:tcPr>
            <w:tcW w:w="4776" w:type="dxa"/>
          </w:tcPr>
          <w:p w:rsidR="00390506" w:rsidRPr="00E85F16" w:rsidRDefault="00390506" w:rsidP="00E002A8">
            <w:r w:rsidRPr="00E85F16">
              <w:rPr>
                <w:bCs/>
              </w:rPr>
              <w:t>тестирование, выполнение ситуаци</w:t>
            </w:r>
            <w:r w:rsidR="00E85F16" w:rsidRPr="00E85F16">
              <w:rPr>
                <w:bCs/>
              </w:rPr>
              <w:t>онных задач,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принципы деятельности клинико-диагностических лабораторий в условиях страховой медицины</w:t>
            </w:r>
          </w:p>
        </w:tc>
        <w:tc>
          <w:tcPr>
            <w:tcW w:w="4776" w:type="dxa"/>
          </w:tcPr>
          <w:p w:rsidR="00390506" w:rsidRPr="00E85F16" w:rsidRDefault="00E85F16" w:rsidP="00E002A8">
            <w:r w:rsidRPr="00E85F16">
              <w:rPr>
                <w:bCs/>
              </w:rPr>
              <w:t>тестирование, выполнение ситуационных задач, экспертная оценка,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основы менеджмента и маркетинга в лабораторной службе</w:t>
            </w:r>
          </w:p>
        </w:tc>
        <w:tc>
          <w:tcPr>
            <w:tcW w:w="4776" w:type="dxa"/>
          </w:tcPr>
          <w:p w:rsidR="00390506" w:rsidRPr="00E85F16" w:rsidRDefault="00E85F16" w:rsidP="00E002A8">
            <w:r w:rsidRPr="00E85F16">
              <w:rPr>
                <w:bCs/>
              </w:rPr>
              <w:t>тестирование, выполнение ситуационных задач, экспертная оценка, зачёт</w:t>
            </w:r>
          </w:p>
        </w:tc>
      </w:tr>
      <w:tr w:rsidR="00390506" w:rsidRPr="00E85F16" w:rsidTr="00A527DC">
        <w:tc>
          <w:tcPr>
            <w:tcW w:w="4795" w:type="dxa"/>
          </w:tcPr>
          <w:p w:rsidR="00390506" w:rsidRPr="00E85F16" w:rsidRDefault="00A527DC" w:rsidP="00E002A8">
            <w:r w:rsidRPr="00E85F16">
              <w:t>основы статистики</w:t>
            </w:r>
          </w:p>
        </w:tc>
        <w:tc>
          <w:tcPr>
            <w:tcW w:w="4776" w:type="dxa"/>
          </w:tcPr>
          <w:p w:rsidR="00390506" w:rsidRPr="00E85F16" w:rsidRDefault="00E85F16" w:rsidP="00E002A8">
            <w:r w:rsidRPr="00E85F16">
              <w:rPr>
                <w:bCs/>
              </w:rPr>
              <w:t>тестирование, выполнение ситуационных задач, экспертная оценка, зачёт</w:t>
            </w:r>
          </w:p>
        </w:tc>
      </w:tr>
    </w:tbl>
    <w:p w:rsidR="00390506" w:rsidRPr="00E85F16" w:rsidRDefault="00390506" w:rsidP="00390506"/>
    <w:p w:rsidR="00946AF8" w:rsidRDefault="00946AF8">
      <w:pPr>
        <w:spacing w:after="200" w:line="276" w:lineRule="auto"/>
      </w:pPr>
      <w:r>
        <w:br w:type="page"/>
      </w:r>
    </w:p>
    <w:p w:rsidR="00946AF8" w:rsidRPr="00CE7E1B" w:rsidRDefault="00946AF8" w:rsidP="00946AF8">
      <w:pPr>
        <w:jc w:val="center"/>
        <w:rPr>
          <w:b/>
          <w:sz w:val="28"/>
          <w:szCs w:val="28"/>
        </w:rPr>
      </w:pPr>
      <w:r w:rsidRPr="00CE7E1B">
        <w:rPr>
          <w:b/>
          <w:sz w:val="28"/>
          <w:szCs w:val="28"/>
        </w:rPr>
        <w:lastRenderedPageBreak/>
        <w:t>Тематический план</w:t>
      </w:r>
    </w:p>
    <w:p w:rsidR="00946AF8" w:rsidRPr="00CE7E1B" w:rsidRDefault="00CE7E1B" w:rsidP="0094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ОП.08</w:t>
      </w:r>
      <w:r w:rsidR="00946AF8" w:rsidRPr="00CE7E1B">
        <w:rPr>
          <w:b/>
          <w:sz w:val="28"/>
          <w:szCs w:val="28"/>
        </w:rPr>
        <w:t xml:space="preserve"> Экономика и управление лабораторной службой</w:t>
      </w:r>
    </w:p>
    <w:p w:rsidR="00946AF8" w:rsidRDefault="00946AF8" w:rsidP="00946AF8">
      <w:pPr>
        <w:jc w:val="center"/>
        <w:rPr>
          <w:sz w:val="28"/>
          <w:szCs w:val="28"/>
        </w:rPr>
      </w:pPr>
    </w:p>
    <w:p w:rsidR="00946AF8" w:rsidRDefault="00946AF8" w:rsidP="00946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3B2D5D">
        <w:rPr>
          <w:sz w:val="28"/>
          <w:szCs w:val="28"/>
        </w:rPr>
        <w:t>31.02.03</w:t>
      </w:r>
      <w:r>
        <w:rPr>
          <w:sz w:val="28"/>
          <w:szCs w:val="28"/>
        </w:rPr>
        <w:t xml:space="preserve"> Лабораторная диагностика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7219"/>
        <w:gridCol w:w="1666"/>
      </w:tblGrid>
      <w:tr w:rsidR="00946AF8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946AF8" w:rsidTr="00946AF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курс 5 семестр</w:t>
            </w:r>
          </w:p>
        </w:tc>
      </w:tr>
      <w:tr w:rsidR="00946AF8" w:rsidTr="00946AF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Структура, основные задачи КДЛ</w:t>
            </w:r>
            <w:r w:rsidRPr="00AD5A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Организация экспресс-лаборатории.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bCs/>
                <w:color w:val="000000"/>
                <w:sz w:val="28"/>
                <w:szCs w:val="28"/>
              </w:rPr>
              <w:t>Специалисты КДЛ и их обязанности.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Этапы выполнения лабораторных исследований.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Факторы, оказывающие влияние на результаты лабораторных исследований.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Порядок проведения аттестации.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С</w:t>
            </w:r>
            <w:r w:rsidR="00AD5ABD" w:rsidRPr="00AD5ABD">
              <w:rPr>
                <w:sz w:val="28"/>
                <w:szCs w:val="28"/>
              </w:rPr>
              <w:t>ертификат</w:t>
            </w:r>
            <w:r w:rsidRPr="00AD5ABD">
              <w:rPr>
                <w:sz w:val="28"/>
                <w:szCs w:val="28"/>
              </w:rPr>
              <w:t xml:space="preserve"> специалиста.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bCs/>
                <w:spacing w:val="-4"/>
                <w:sz w:val="28"/>
                <w:szCs w:val="28"/>
              </w:rPr>
              <w:t>Автоматические методы анализа клеток.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bCs/>
                <w:spacing w:val="-4"/>
                <w:sz w:val="28"/>
                <w:szCs w:val="28"/>
              </w:rPr>
              <w:t>Автоматические методы анализа клеток.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Контроль качества лабораторных исследований.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Контрольные материалы.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Контроль качества на преаналитическом, аналитическом, постаналитическом этапе.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Tr="00946AF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Default="00946AF8">
            <w:pPr>
              <w:pStyle w:val="a5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Определение результатов лабораторных исследований, требующих немедленных действий при оказании медицинской помощи.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Использование методики расчета себестоимости лабораторного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Использование методики расчета себестоимости лабораторного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</w:rPr>
              <w:t>Определение причин ошибок при использовании автоматических методов анализа клеток.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 w:rsidP="00AD5ABD">
            <w:pPr>
              <w:pStyle w:val="a5"/>
              <w:ind w:left="3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bCs/>
                <w:sz w:val="28"/>
                <w:szCs w:val="28"/>
              </w:rPr>
              <w:t>Определение причин ошибок при использовании автоматических методов анализа клеток.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Проведение оценки погрешностей количественных методов исследования с применением контрольных материалов.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color w:val="000000"/>
                <w:sz w:val="28"/>
                <w:szCs w:val="28"/>
              </w:rPr>
              <w:t>Проведение оценки погрешностей количественных методов исследования с применением контрольных материалов.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Проведение контроля качества подсчета лейкоцитарной формулы в мазках крови.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46AF8" w:rsidRPr="00AD5ABD" w:rsidTr="00946AF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946AF8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rPr>
                <w:bCs/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</w:rPr>
              <w:t>Итоговый тест по дисциплине.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F8" w:rsidRPr="00AD5ABD" w:rsidRDefault="00AD5ABD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D5ABD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9222FE" w:rsidRDefault="009222FE" w:rsidP="00AD5ABD"/>
    <w:sectPr w:rsidR="009222FE" w:rsidSect="00E0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8E" w:rsidRDefault="0012248E" w:rsidP="002545F0">
      <w:r>
        <w:separator/>
      </w:r>
    </w:p>
  </w:endnote>
  <w:endnote w:type="continuationSeparator" w:id="0">
    <w:p w:rsidR="0012248E" w:rsidRDefault="0012248E" w:rsidP="0025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5433"/>
      <w:docPartObj>
        <w:docPartGallery w:val="Page Numbers (Bottom of Page)"/>
        <w:docPartUnique/>
      </w:docPartObj>
    </w:sdtPr>
    <w:sdtEndPr/>
    <w:sdtContent>
      <w:p w:rsidR="002545F0" w:rsidRDefault="0012248E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0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5F0" w:rsidRDefault="002545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8E" w:rsidRDefault="0012248E" w:rsidP="002545F0">
      <w:r>
        <w:separator/>
      </w:r>
    </w:p>
  </w:footnote>
  <w:footnote w:type="continuationSeparator" w:id="0">
    <w:p w:rsidR="0012248E" w:rsidRDefault="0012248E" w:rsidP="0025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E228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F2205"/>
    <w:multiLevelType w:val="hybridMultilevel"/>
    <w:tmpl w:val="BE6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32252"/>
    <w:multiLevelType w:val="hybridMultilevel"/>
    <w:tmpl w:val="A09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51B70"/>
    <w:multiLevelType w:val="hybridMultilevel"/>
    <w:tmpl w:val="B418A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667E6"/>
    <w:multiLevelType w:val="hybridMultilevel"/>
    <w:tmpl w:val="54748134"/>
    <w:lvl w:ilvl="0" w:tplc="43BA9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59B3"/>
    <w:multiLevelType w:val="hybridMultilevel"/>
    <w:tmpl w:val="93F23114"/>
    <w:lvl w:ilvl="0" w:tplc="BE60DC06">
      <w:start w:val="3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17"/>
    <w:multiLevelType w:val="hybridMultilevel"/>
    <w:tmpl w:val="A33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AEA"/>
    <w:multiLevelType w:val="hybridMultilevel"/>
    <w:tmpl w:val="1960D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850BD"/>
    <w:multiLevelType w:val="hybridMultilevel"/>
    <w:tmpl w:val="398AD57E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C7F65"/>
    <w:multiLevelType w:val="hybridMultilevel"/>
    <w:tmpl w:val="3AAA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EB0"/>
    <w:multiLevelType w:val="hybridMultilevel"/>
    <w:tmpl w:val="51DA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A105B"/>
    <w:multiLevelType w:val="hybridMultilevel"/>
    <w:tmpl w:val="6E2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2970"/>
    <w:multiLevelType w:val="hybridMultilevel"/>
    <w:tmpl w:val="EDBC0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66ADE"/>
    <w:multiLevelType w:val="hybridMultilevel"/>
    <w:tmpl w:val="4C6AE0F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DD"/>
    <w:multiLevelType w:val="hybridMultilevel"/>
    <w:tmpl w:val="43D4A8D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3372"/>
    <w:multiLevelType w:val="hybridMultilevel"/>
    <w:tmpl w:val="9FBC7328"/>
    <w:lvl w:ilvl="0" w:tplc="231E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E1F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4D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4F9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982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566D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48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1A5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9417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3DD5902"/>
    <w:multiLevelType w:val="hybridMultilevel"/>
    <w:tmpl w:val="E624A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0D1D74"/>
    <w:multiLevelType w:val="hybridMultilevel"/>
    <w:tmpl w:val="6E96E99C"/>
    <w:lvl w:ilvl="0" w:tplc="C41E6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B50C3"/>
    <w:multiLevelType w:val="hybridMultilevel"/>
    <w:tmpl w:val="2BA0F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F0356"/>
    <w:multiLevelType w:val="hybridMultilevel"/>
    <w:tmpl w:val="36CC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5A6E"/>
    <w:multiLevelType w:val="hybridMultilevel"/>
    <w:tmpl w:val="EDE2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4"/>
  </w:num>
  <w:num w:numId="9">
    <w:abstractNumId w:val="14"/>
  </w:num>
  <w:num w:numId="10">
    <w:abstractNumId w:val="6"/>
  </w:num>
  <w:num w:numId="11">
    <w:abstractNumId w:val="19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06"/>
    <w:rsid w:val="00014BBC"/>
    <w:rsid w:val="00015E13"/>
    <w:rsid w:val="00016377"/>
    <w:rsid w:val="0003075F"/>
    <w:rsid w:val="0007165A"/>
    <w:rsid w:val="00071B03"/>
    <w:rsid w:val="000726B0"/>
    <w:rsid w:val="000E23B1"/>
    <w:rsid w:val="000E29DC"/>
    <w:rsid w:val="000F08C7"/>
    <w:rsid w:val="000F4E3D"/>
    <w:rsid w:val="001065B0"/>
    <w:rsid w:val="00117092"/>
    <w:rsid w:val="001216A6"/>
    <w:rsid w:val="0012248E"/>
    <w:rsid w:val="001448E7"/>
    <w:rsid w:val="00150271"/>
    <w:rsid w:val="00164F92"/>
    <w:rsid w:val="001665F8"/>
    <w:rsid w:val="00166F00"/>
    <w:rsid w:val="00186ACC"/>
    <w:rsid w:val="0019405C"/>
    <w:rsid w:val="001979F6"/>
    <w:rsid w:val="001A1B82"/>
    <w:rsid w:val="001A6D42"/>
    <w:rsid w:val="001B31BB"/>
    <w:rsid w:val="001F18B4"/>
    <w:rsid w:val="00235925"/>
    <w:rsid w:val="002437D9"/>
    <w:rsid w:val="002545F0"/>
    <w:rsid w:val="002641B7"/>
    <w:rsid w:val="00270A0B"/>
    <w:rsid w:val="0027152E"/>
    <w:rsid w:val="00280C12"/>
    <w:rsid w:val="002B0BB0"/>
    <w:rsid w:val="002B0C31"/>
    <w:rsid w:val="002B4979"/>
    <w:rsid w:val="002B4BC9"/>
    <w:rsid w:val="002C63AA"/>
    <w:rsid w:val="002E429B"/>
    <w:rsid w:val="002E7FA8"/>
    <w:rsid w:val="00300E2B"/>
    <w:rsid w:val="00307778"/>
    <w:rsid w:val="003334BD"/>
    <w:rsid w:val="00347338"/>
    <w:rsid w:val="00367A74"/>
    <w:rsid w:val="00373CB4"/>
    <w:rsid w:val="0038229B"/>
    <w:rsid w:val="00383714"/>
    <w:rsid w:val="00390506"/>
    <w:rsid w:val="003A176B"/>
    <w:rsid w:val="003B2D5D"/>
    <w:rsid w:val="003B7F86"/>
    <w:rsid w:val="003D5BD5"/>
    <w:rsid w:val="003D7726"/>
    <w:rsid w:val="00401F08"/>
    <w:rsid w:val="00421D0D"/>
    <w:rsid w:val="00460593"/>
    <w:rsid w:val="00466B28"/>
    <w:rsid w:val="00474DD6"/>
    <w:rsid w:val="004A6DDD"/>
    <w:rsid w:val="004B5358"/>
    <w:rsid w:val="004D3463"/>
    <w:rsid w:val="004D5DAC"/>
    <w:rsid w:val="0050501E"/>
    <w:rsid w:val="00524BFD"/>
    <w:rsid w:val="0054467E"/>
    <w:rsid w:val="00563DA8"/>
    <w:rsid w:val="00572B85"/>
    <w:rsid w:val="005927E8"/>
    <w:rsid w:val="0059572B"/>
    <w:rsid w:val="005C6158"/>
    <w:rsid w:val="005C6653"/>
    <w:rsid w:val="005F0168"/>
    <w:rsid w:val="005F5054"/>
    <w:rsid w:val="0060077B"/>
    <w:rsid w:val="0064762F"/>
    <w:rsid w:val="00647BBE"/>
    <w:rsid w:val="00650C8F"/>
    <w:rsid w:val="00667923"/>
    <w:rsid w:val="006A2F74"/>
    <w:rsid w:val="006D2215"/>
    <w:rsid w:val="006D2BFD"/>
    <w:rsid w:val="006E0700"/>
    <w:rsid w:val="0071144D"/>
    <w:rsid w:val="00727ECA"/>
    <w:rsid w:val="00741057"/>
    <w:rsid w:val="00777A56"/>
    <w:rsid w:val="00785FC0"/>
    <w:rsid w:val="007944BD"/>
    <w:rsid w:val="007A26B8"/>
    <w:rsid w:val="007A3E60"/>
    <w:rsid w:val="007B0F4B"/>
    <w:rsid w:val="007B65D0"/>
    <w:rsid w:val="007C2326"/>
    <w:rsid w:val="007D70E9"/>
    <w:rsid w:val="00822EA0"/>
    <w:rsid w:val="00825FE5"/>
    <w:rsid w:val="008263A3"/>
    <w:rsid w:val="008738BE"/>
    <w:rsid w:val="008751CE"/>
    <w:rsid w:val="00881E16"/>
    <w:rsid w:val="00883CFF"/>
    <w:rsid w:val="00887F2B"/>
    <w:rsid w:val="008958F3"/>
    <w:rsid w:val="00896D25"/>
    <w:rsid w:val="00897B5E"/>
    <w:rsid w:val="008A3E9B"/>
    <w:rsid w:val="008C00A6"/>
    <w:rsid w:val="008E0A95"/>
    <w:rsid w:val="008F2348"/>
    <w:rsid w:val="008F75C1"/>
    <w:rsid w:val="00921AC2"/>
    <w:rsid w:val="009222FE"/>
    <w:rsid w:val="00923B52"/>
    <w:rsid w:val="00925855"/>
    <w:rsid w:val="0093151C"/>
    <w:rsid w:val="00931CE1"/>
    <w:rsid w:val="00946AF8"/>
    <w:rsid w:val="009717C2"/>
    <w:rsid w:val="009A2902"/>
    <w:rsid w:val="009B356A"/>
    <w:rsid w:val="009C0994"/>
    <w:rsid w:val="009D0D8E"/>
    <w:rsid w:val="009D131B"/>
    <w:rsid w:val="009D451A"/>
    <w:rsid w:val="009E3BA4"/>
    <w:rsid w:val="00A225CB"/>
    <w:rsid w:val="00A262F4"/>
    <w:rsid w:val="00A31382"/>
    <w:rsid w:val="00A527DC"/>
    <w:rsid w:val="00A56A25"/>
    <w:rsid w:val="00A90A0E"/>
    <w:rsid w:val="00AC2E50"/>
    <w:rsid w:val="00AC7C8B"/>
    <w:rsid w:val="00AD5ABD"/>
    <w:rsid w:val="00AE731E"/>
    <w:rsid w:val="00B20619"/>
    <w:rsid w:val="00B76F01"/>
    <w:rsid w:val="00B83399"/>
    <w:rsid w:val="00B85B0D"/>
    <w:rsid w:val="00B914A7"/>
    <w:rsid w:val="00BC21EC"/>
    <w:rsid w:val="00BC4D36"/>
    <w:rsid w:val="00BD025C"/>
    <w:rsid w:val="00C13E3E"/>
    <w:rsid w:val="00C44279"/>
    <w:rsid w:val="00C4551B"/>
    <w:rsid w:val="00C72484"/>
    <w:rsid w:val="00C76CB1"/>
    <w:rsid w:val="00C81CE2"/>
    <w:rsid w:val="00C86632"/>
    <w:rsid w:val="00C90585"/>
    <w:rsid w:val="00CA4185"/>
    <w:rsid w:val="00CB23ED"/>
    <w:rsid w:val="00CC5292"/>
    <w:rsid w:val="00CE5C9C"/>
    <w:rsid w:val="00CE7E1B"/>
    <w:rsid w:val="00D02188"/>
    <w:rsid w:val="00D26611"/>
    <w:rsid w:val="00D83FDB"/>
    <w:rsid w:val="00DB5876"/>
    <w:rsid w:val="00DC36C9"/>
    <w:rsid w:val="00DD0BD0"/>
    <w:rsid w:val="00DF4930"/>
    <w:rsid w:val="00DF5190"/>
    <w:rsid w:val="00DF5C59"/>
    <w:rsid w:val="00E002A8"/>
    <w:rsid w:val="00E05695"/>
    <w:rsid w:val="00E1252D"/>
    <w:rsid w:val="00E13DB6"/>
    <w:rsid w:val="00E40B75"/>
    <w:rsid w:val="00E5607E"/>
    <w:rsid w:val="00E61DE2"/>
    <w:rsid w:val="00E7093D"/>
    <w:rsid w:val="00E85F16"/>
    <w:rsid w:val="00E91D69"/>
    <w:rsid w:val="00EA6C46"/>
    <w:rsid w:val="00F32545"/>
    <w:rsid w:val="00F53917"/>
    <w:rsid w:val="00F74C74"/>
    <w:rsid w:val="00FA5FDC"/>
    <w:rsid w:val="00FB0A53"/>
    <w:rsid w:val="00FC2682"/>
    <w:rsid w:val="00FC5247"/>
    <w:rsid w:val="00FD53B7"/>
    <w:rsid w:val="00FF22B2"/>
    <w:rsid w:val="00FF30D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951BE1D-43F6-48B3-8699-BC8A0AC6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50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0506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905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4">
    <w:name w:val="Style4"/>
    <w:basedOn w:val="a"/>
    <w:rsid w:val="00390506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39050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390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0506"/>
    <w:pPr>
      <w:ind w:left="720"/>
      <w:contextualSpacing/>
    </w:pPr>
  </w:style>
  <w:style w:type="table" w:styleId="a6">
    <w:name w:val="Table Grid"/>
    <w:basedOn w:val="a1"/>
    <w:uiPriority w:val="59"/>
    <w:rsid w:val="0039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390506"/>
    <w:pPr>
      <w:jc w:val="both"/>
    </w:pPr>
    <w:rPr>
      <w:i/>
      <w:iCs/>
    </w:rPr>
  </w:style>
  <w:style w:type="character" w:customStyle="1" w:styleId="a8">
    <w:name w:val="Основной текст Знак"/>
    <w:basedOn w:val="a0"/>
    <w:link w:val="a7"/>
    <w:rsid w:val="00390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4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4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0593"/>
    <w:rPr>
      <w:b/>
      <w:bCs/>
    </w:rPr>
  </w:style>
  <w:style w:type="character" w:customStyle="1" w:styleId="2">
    <w:name w:val="Основной текст (2) + Полужирный"/>
    <w:rsid w:val="00CE7E1B"/>
    <w:rPr>
      <w:rFonts w:ascii="Times New Roman" w:hAnsi="Times New Roman"/>
      <w:b/>
      <w:spacing w:val="0"/>
      <w:sz w:val="27"/>
    </w:rPr>
  </w:style>
  <w:style w:type="character" w:styleId="ae">
    <w:name w:val="Hyperlink"/>
    <w:basedOn w:val="a0"/>
    <w:uiPriority w:val="99"/>
    <w:unhideWhenUsed/>
    <w:rsid w:val="005F0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135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reader/book/1718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dl.inf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E071-7F86-4D4C-AD8B-E36A3E4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 Irina</dc:creator>
  <cp:keywords/>
  <dc:description/>
  <cp:lastModifiedBy>Пользователь</cp:lastModifiedBy>
  <cp:revision>6</cp:revision>
  <cp:lastPrinted>2019-09-17T08:30:00Z</cp:lastPrinted>
  <dcterms:created xsi:type="dcterms:W3CDTF">2011-08-11T14:58:00Z</dcterms:created>
  <dcterms:modified xsi:type="dcterms:W3CDTF">2021-06-24T07:57:00Z</dcterms:modified>
</cp:coreProperties>
</file>